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F815" w14:textId="1C8B07FB" w:rsidR="00933681" w:rsidRPr="00BD0B28" w:rsidRDefault="00D44968" w:rsidP="00BD0B28">
      <w:pPr>
        <w:pStyle w:val="Heading1"/>
      </w:pPr>
      <w:r w:rsidRPr="00BD0B28">
        <w:rPr>
          <w:i/>
          <w:iCs/>
        </w:rPr>
        <w:t>Lee v Electoral Commissioner</w:t>
      </w:r>
      <w:r w:rsidRPr="00BD0B28">
        <w:t xml:space="preserve"> </w:t>
      </w:r>
      <w:r w:rsidR="00682187" w:rsidRPr="00BD0B28">
        <w:t>worksheet</w:t>
      </w:r>
    </w:p>
    <w:p w14:paraId="43CEB336" w14:textId="2C31E3C7" w:rsidR="002B40C7" w:rsidRPr="00B254EE" w:rsidRDefault="009645EB" w:rsidP="003A7290">
      <w:pPr>
        <w:pStyle w:val="Introduction"/>
        <w:spacing w:line="24" w:lineRule="atLeast"/>
      </w:pPr>
      <w:r w:rsidRPr="00BD0B28">
        <w:t>Answer</w:t>
      </w:r>
      <w:r>
        <w:t xml:space="preserve"> the questions in the space provided to r</w:t>
      </w:r>
      <w:r w:rsidR="009F79CB">
        <w:t xml:space="preserve">eflect on </w:t>
      </w:r>
      <w:r w:rsidR="00682187">
        <w:t xml:space="preserve">the results </w:t>
      </w:r>
      <w:r w:rsidR="00C33E99">
        <w:t xml:space="preserve">of </w:t>
      </w:r>
      <w:r w:rsidR="00682187">
        <w:t>your</w:t>
      </w:r>
      <w:r w:rsidR="00A2178E">
        <w:t xml:space="preserve"> High Court decision on</w:t>
      </w:r>
      <w:r w:rsidR="00682187">
        <w:t xml:space="preserve"> </w:t>
      </w:r>
      <w:r w:rsidR="00682187" w:rsidRPr="00A2178E">
        <w:rPr>
          <w:i/>
          <w:iCs/>
        </w:rPr>
        <w:t>Lee v Electoral Commissioner</w:t>
      </w:r>
      <w:r w:rsidR="00A2178E">
        <w:t xml:space="preserve">. </w:t>
      </w:r>
    </w:p>
    <w:p w14:paraId="1775812E" w14:textId="466A586C" w:rsidR="003713E3" w:rsidRPr="003A7290" w:rsidRDefault="00DC50BF" w:rsidP="003A7290">
      <w:pPr>
        <w:pStyle w:val="Numberedlist"/>
      </w:pPr>
      <w:r w:rsidRPr="003A7290">
        <mc:AlternateContent>
          <mc:Choice Requires="wps">
            <w:drawing>
              <wp:anchor distT="45720" distB="45720" distL="114300" distR="114300" simplePos="0" relativeHeight="251658240" behindDoc="0" locked="0" layoutInCell="1" allowOverlap="1" wp14:anchorId="559216B5" wp14:editId="3AE44AFE">
                <wp:simplePos x="0" y="0"/>
                <wp:positionH relativeFrom="margin">
                  <wp:align>left</wp:align>
                </wp:positionH>
                <wp:positionV relativeFrom="paragraph">
                  <wp:posOffset>803275</wp:posOffset>
                </wp:positionV>
                <wp:extent cx="5631180" cy="949325"/>
                <wp:effectExtent l="0" t="0" r="2667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949842"/>
                        </a:xfrm>
                        <a:prstGeom prst="rect">
                          <a:avLst/>
                        </a:prstGeom>
                        <a:solidFill>
                          <a:srgbClr val="FFFFFF"/>
                        </a:solidFill>
                        <a:ln w="9525">
                          <a:solidFill>
                            <a:srgbClr val="000000"/>
                          </a:solidFill>
                          <a:miter lim="800000"/>
                          <a:headEnd/>
                          <a:tailEnd/>
                        </a:ln>
                      </wps:spPr>
                      <wps:txbx>
                        <w:txbxContent>
                          <w:p w14:paraId="6F660EA6" w14:textId="77777777" w:rsidR="00173CA6" w:rsidRDefault="00173C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216B5" id="_x0000_t202" coordsize="21600,21600" o:spt="202" path="m,l,21600r21600,l21600,xe">
                <v:stroke joinstyle="miter"/>
                <v:path gradientshapeok="t" o:connecttype="rect"/>
              </v:shapetype>
              <v:shape id="Text Box 2" o:spid="_x0000_s1026" type="#_x0000_t202" style="position:absolute;left:0;text-align:left;margin-left:0;margin-top:63.25pt;width:443.4pt;height:74.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">
                <v:textbox>
                  <w:txbxContent>
                    <w:p w14:paraId="6F660EA6" w14:textId="77777777" w:rsidR="00173CA6" w:rsidRDefault="00173CA6"/>
                  </w:txbxContent>
                </v:textbox>
                <w10:wrap type="square" anchorx="margin"/>
              </v:shape>
            </w:pict>
          </mc:Fallback>
        </mc:AlternateContent>
      </w:r>
      <w:r w:rsidR="000D6D51" w:rsidRPr="003A7290">
        <w:t xml:space="preserve">Judges in The High Cout of Australia </w:t>
      </w:r>
      <w:r w:rsidR="00481945" w:rsidRPr="003A7290">
        <w:t>prepare highly detailed explanations justifying who the</w:t>
      </w:r>
      <w:r w:rsidRPr="003A7290">
        <w:t xml:space="preserve">y have decided to rule in favour of. These written judgements </w:t>
      </w:r>
      <w:r w:rsidR="00833B50" w:rsidRPr="003A7290">
        <w:t xml:space="preserve">– including dissenting judgements – are available to read online. What is the value in keeping written </w:t>
      </w:r>
      <w:r w:rsidR="00F135AC" w:rsidRPr="003A7290">
        <w:t xml:space="preserve">records of judgements and making them </w:t>
      </w:r>
      <w:r w:rsidR="007A60D7" w:rsidRPr="003A7290">
        <w:t>publicly</w:t>
      </w:r>
      <w:r w:rsidR="00F135AC" w:rsidRPr="003A7290">
        <w:t xml:space="preserve"> accessible?</w:t>
      </w:r>
    </w:p>
    <w:p w14:paraId="49B9C099" w14:textId="0212C557" w:rsidR="00076E24" w:rsidRPr="00A258CA" w:rsidRDefault="003A7290" w:rsidP="003A7290">
      <w:pPr>
        <w:pStyle w:val="Numberedlist"/>
      </w:pPr>
      <w:r w:rsidRPr="00173CA6">
        <mc:AlternateContent>
          <mc:Choice Requires="wps">
            <w:drawing>
              <wp:anchor distT="45720" distB="45720" distL="114300" distR="114300" simplePos="0" relativeHeight="251658241" behindDoc="0" locked="0" layoutInCell="1" allowOverlap="1" wp14:anchorId="1177E51A" wp14:editId="3A0D3EC8">
                <wp:simplePos x="0" y="0"/>
                <wp:positionH relativeFrom="margin">
                  <wp:align>left</wp:align>
                </wp:positionH>
                <wp:positionV relativeFrom="paragraph">
                  <wp:posOffset>2097405</wp:posOffset>
                </wp:positionV>
                <wp:extent cx="5631180" cy="1135380"/>
                <wp:effectExtent l="0" t="0" r="26670" b="26670"/>
                <wp:wrapSquare wrapText="bothSides"/>
                <wp:docPr id="1537130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135380"/>
                        </a:xfrm>
                        <a:prstGeom prst="rect">
                          <a:avLst/>
                        </a:prstGeom>
                        <a:solidFill>
                          <a:srgbClr val="FFFFFF"/>
                        </a:solidFill>
                        <a:ln w="9525">
                          <a:solidFill>
                            <a:srgbClr val="000000"/>
                          </a:solidFill>
                          <a:miter lim="800000"/>
                          <a:headEnd/>
                          <a:tailEnd/>
                        </a:ln>
                      </wps:spPr>
                      <wps:txbx>
                        <w:txbxContent>
                          <w:p w14:paraId="4466A080" w14:textId="77777777" w:rsidR="00173CA6" w:rsidRDefault="00173CA6" w:rsidP="00173C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7E51A" id="_x0000_s1027" type="#_x0000_t202" style="position:absolute;left:0;text-align:left;margin-left:0;margin-top:165.15pt;width:443.4pt;height:89.4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">
                <v:textbox>
                  <w:txbxContent>
                    <w:p w14:paraId="4466A080" w14:textId="77777777" w:rsidR="00173CA6" w:rsidRDefault="00173CA6" w:rsidP="00173CA6"/>
                  </w:txbxContent>
                </v:textbox>
                <w10:wrap type="square" anchorx="margin"/>
              </v:shape>
            </w:pict>
          </mc:Fallback>
        </mc:AlternateContent>
      </w:r>
      <w:r w:rsidR="007A60D7">
        <w:t>Sometimes, the Australian Parliament will make a new law in response to a High Court judgement. For example, t</w:t>
      </w:r>
      <w:r w:rsidR="00960AFB">
        <w:t xml:space="preserve">he Australian Parliament passed legislation to create a process for recognising Native Title after the Mabo </w:t>
      </w:r>
      <w:r w:rsidR="004814FE">
        <w:t xml:space="preserve">judgement. </w:t>
      </w:r>
      <w:r w:rsidR="00A37B6E">
        <w:t xml:space="preserve">If </w:t>
      </w:r>
      <w:r w:rsidR="00A37B6E" w:rsidRPr="00BE4017">
        <w:rPr>
          <w:i/>
          <w:iCs/>
        </w:rPr>
        <w:t>Lee v Electoral Commissioner</w:t>
      </w:r>
      <w:r w:rsidR="00A37B6E">
        <w:t xml:space="preserve"> was a real case, </w:t>
      </w:r>
      <w:r w:rsidR="00590A33">
        <w:t>explain whether</w:t>
      </w:r>
      <w:r w:rsidR="004814FE">
        <w:t xml:space="preserve"> you think the Australian Parliament </w:t>
      </w:r>
      <w:r w:rsidR="00F650FD">
        <w:t>would need to</w:t>
      </w:r>
      <w:r w:rsidR="004814FE">
        <w:t xml:space="preserve"> </w:t>
      </w:r>
      <w:r w:rsidR="00C6711A">
        <w:t>act</w:t>
      </w:r>
      <w:r w:rsidR="004814FE">
        <w:t xml:space="preserve"> in response to </w:t>
      </w:r>
      <w:r w:rsidR="00D21C00">
        <w:t>the</w:t>
      </w:r>
      <w:r w:rsidR="00A73073">
        <w:t xml:space="preserve"> High Court decision</w:t>
      </w:r>
      <w:r w:rsidR="00590A33">
        <w:t xml:space="preserve">. </w:t>
      </w:r>
      <w:r w:rsidR="00D44968">
        <w:t>What action might they consider?</w:t>
      </w:r>
    </w:p>
    <w:p w14:paraId="5C90A06B" w14:textId="27218AF5" w:rsidR="00A16DE8" w:rsidRPr="00A16DE8" w:rsidRDefault="00A16DE8" w:rsidP="003A7290">
      <w:pPr>
        <w:pStyle w:val="Numberedlist"/>
      </w:pPr>
      <w:r w:rsidRPr="00A16DE8">
        <w:t xml:space="preserve">‘Judicial activism’ is used to describe judgements that appear to be influenced by personal </w:t>
      </w:r>
      <w:r w:rsidRPr="003A7290">
        <w:t>opinion</w:t>
      </w:r>
      <w:r w:rsidRPr="00A16DE8">
        <w:t xml:space="preserve"> on public policy, rather than a strict interpretation of existing law. Some experts see judicial activism as a threat to the separation of powers in Australia; others believe this approach helps ensure the law is interpreted </w:t>
      </w:r>
      <w:r w:rsidR="00606B22">
        <w:t>with consideration to</w:t>
      </w:r>
      <w:r w:rsidRPr="00A16DE8">
        <w:t xml:space="preserve"> current societal expectations. </w:t>
      </w:r>
    </w:p>
    <w:p w14:paraId="16A3AF97" w14:textId="11396595" w:rsidR="003A7290" w:rsidRPr="00BD0B28" w:rsidRDefault="003A7290" w:rsidP="003A7290">
      <w:r w:rsidRPr="00173CA6">
        <w:rPr>
          <w:noProof/>
        </w:rPr>
        <mc:AlternateContent>
          <mc:Choice Requires="wps">
            <w:drawing>
              <wp:anchor distT="45720" distB="45720" distL="114300" distR="114300" simplePos="0" relativeHeight="251660289" behindDoc="0" locked="0" layoutInCell="1" allowOverlap="1" wp14:anchorId="56D9B1E3" wp14:editId="46EFAFF7">
                <wp:simplePos x="0" y="0"/>
                <wp:positionH relativeFrom="margin">
                  <wp:posOffset>-635</wp:posOffset>
                </wp:positionH>
                <wp:positionV relativeFrom="paragraph">
                  <wp:posOffset>793115</wp:posOffset>
                </wp:positionV>
                <wp:extent cx="5631180" cy="1438910"/>
                <wp:effectExtent l="0" t="0" r="26670" b="27940"/>
                <wp:wrapSquare wrapText="bothSides"/>
                <wp:docPr id="2140159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438910"/>
                        </a:xfrm>
                        <a:prstGeom prst="rect">
                          <a:avLst/>
                        </a:prstGeom>
                        <a:solidFill>
                          <a:srgbClr val="FFFFFF"/>
                        </a:solidFill>
                        <a:ln w="9525">
                          <a:solidFill>
                            <a:srgbClr val="000000"/>
                          </a:solidFill>
                          <a:miter lim="800000"/>
                          <a:headEnd/>
                          <a:tailEnd/>
                        </a:ln>
                      </wps:spPr>
                      <wps:txbx>
                        <w:txbxContent>
                          <w:p w14:paraId="2093F798" w14:textId="77777777" w:rsidR="003A7290" w:rsidRDefault="003A7290" w:rsidP="003A72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9B1E3" id="_x0000_s1028" type="#_x0000_t202" style="position:absolute;margin-left:-.05pt;margin-top:62.45pt;width:443.4pt;height:113.3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">
                <v:textbox>
                  <w:txbxContent>
                    <w:p w14:paraId="2093F798" w14:textId="77777777" w:rsidR="003A7290" w:rsidRDefault="003A7290" w:rsidP="003A7290"/>
                  </w:txbxContent>
                </v:textbox>
                <w10:wrap type="square" anchorx="margin"/>
              </v:shape>
            </w:pict>
          </mc:Fallback>
        </mc:AlternateContent>
      </w:r>
      <w:r w:rsidR="00A16DE8" w:rsidRPr="00BD0B28">
        <w:t xml:space="preserve">Do you think any of the judges in </w:t>
      </w:r>
      <w:r w:rsidR="00561E83" w:rsidRPr="00BD0B28">
        <w:t xml:space="preserve">your High Court decision </w:t>
      </w:r>
      <w:r w:rsidR="00076E24" w:rsidRPr="00BD0B28">
        <w:t>practi</w:t>
      </w:r>
      <w:r w:rsidR="4CB0F87E" w:rsidRPr="00BD0B28">
        <w:t>s</w:t>
      </w:r>
      <w:r w:rsidR="00076E24" w:rsidRPr="00BD0B28">
        <w:t>ed judicial activism? In other words, did it appear that their opinion on what the voting age should be in Australia influenced their interpretation of the Constitution? Do you think they should have allowed these opinions to influence their decision?</w:t>
      </w:r>
    </w:p>
    <w:sectPr w:rsidR="003A7290" w:rsidRPr="00BD0B28" w:rsidSect="00BD0B28">
      <w:headerReference w:type="default" r:id="rId11"/>
      <w:footerReference w:type="default" r:id="rId12"/>
      <w:headerReference w:type="first" r:id="rId13"/>
      <w:footerReference w:type="first" r:id="rId14"/>
      <w:pgSz w:w="11906" w:h="16838"/>
      <w:pgMar w:top="2268" w:right="1418" w:bottom="1418" w:left="1418" w:header="56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7A47" w14:textId="77777777" w:rsidR="00E1431C" w:rsidRDefault="00E1431C" w:rsidP="00412C93">
      <w:pPr>
        <w:spacing w:after="0" w:line="240" w:lineRule="auto"/>
      </w:pPr>
      <w:r>
        <w:separator/>
      </w:r>
    </w:p>
  </w:endnote>
  <w:endnote w:type="continuationSeparator" w:id="0">
    <w:p w14:paraId="7E30D99A" w14:textId="77777777" w:rsidR="00E1431C" w:rsidRDefault="00E1431C" w:rsidP="00412C93">
      <w:pPr>
        <w:spacing w:after="0" w:line="240" w:lineRule="auto"/>
      </w:pPr>
      <w:r>
        <w:continuationSeparator/>
      </w:r>
    </w:p>
  </w:endnote>
  <w:endnote w:type="continuationNotice" w:id="1">
    <w:p w14:paraId="5AF7C81B" w14:textId="77777777" w:rsidR="00E1431C" w:rsidRDefault="00E14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C4B" w14:textId="77777777" w:rsidR="00E001D4" w:rsidRDefault="00E001D4" w:rsidP="00E001D4">
    <w:pPr>
      <w:pStyle w:val="Footer"/>
    </w:pPr>
    <w:r>
      <w:rPr>
        <w:noProof/>
        <w:lang w:eastAsia="en-AU"/>
      </w:rPr>
      <mc:AlternateContent>
        <mc:Choice Requires="wps">
          <w:drawing>
            <wp:anchor distT="0" distB="0" distL="114300" distR="114300" simplePos="0" relativeHeight="251658243" behindDoc="0" locked="0" layoutInCell="1" allowOverlap="1" wp14:anchorId="42497BDF" wp14:editId="1821E7B7">
              <wp:simplePos x="0" y="0"/>
              <wp:positionH relativeFrom="column">
                <wp:posOffset>0</wp:posOffset>
              </wp:positionH>
              <wp:positionV relativeFrom="paragraph">
                <wp:posOffset>74559</wp:posOffset>
              </wp:positionV>
              <wp:extent cx="571876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2E4875" id="Straight Connector 2"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" strokecolor="#ced2cd [3212]" strokeweight="1pt">
              <v:stroke joinstyle="miter"/>
            </v:line>
          </w:pict>
        </mc:Fallback>
      </mc:AlternateContent>
    </w:r>
  </w:p>
  <w:p w14:paraId="203F0AA8" w14:textId="67C318D1" w:rsidR="00412C93" w:rsidRPr="00E001D4" w:rsidRDefault="00E001D4" w:rsidP="00412C93">
    <w:pPr>
      <w:pStyle w:val="Footer"/>
      <w:tabs>
        <w:tab w:val="clear" w:pos="4513"/>
      </w:tabs>
      <w:rPr>
        <w:color w:val="676365" w:themeColor="text1" w:themeTint="BF"/>
        <w:sz w:val="16"/>
        <w:szCs w:val="16"/>
      </w:rPr>
    </w:pPr>
    <w:r w:rsidRPr="00341D33">
      <w:rPr>
        <w:color w:val="676365" w:themeColor="text1" w:themeTint="BF"/>
        <w:sz w:val="16"/>
        <w:szCs w:val="16"/>
      </w:rPr>
      <w:tab/>
      <w:t>Teach &gt; Classroom activities &gt; Democratic ideas &gt; Hold a referendum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Pr="00BD0B28" w:rsidRDefault="00337D9F" w:rsidP="00337D9F">
    <w:pPr>
      <w:pStyle w:val="Footer"/>
      <w:rPr>
        <w:rFonts w:cstheme="minorHAnsi"/>
      </w:rPr>
    </w:pPr>
    <w:r w:rsidRPr="00BD0B28">
      <w:rPr>
        <w:rFonts w:cstheme="minorHAnsi"/>
        <w:noProof/>
        <w:lang w:eastAsia="en-AU"/>
      </w:rPr>
      <mc:AlternateContent>
        <mc:Choice Requires="wps">
          <w:drawing>
            <wp:anchor distT="0" distB="0" distL="114300" distR="114300" simplePos="0" relativeHeight="251658241" behindDoc="0" locked="0" layoutInCell="1" allowOverlap="1" wp14:anchorId="17AACF62" wp14:editId="0EE29E8C">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A9DDD5" id="Straight Connector 8"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" strokecolor="#ced2cd [3212]" strokeweight="1pt">
              <v:stroke joinstyle="miter"/>
            </v:line>
          </w:pict>
        </mc:Fallback>
      </mc:AlternateContent>
    </w:r>
  </w:p>
  <w:p w14:paraId="46EC4AA0" w14:textId="125B920C" w:rsidR="00337D9F" w:rsidRPr="00BD0B28" w:rsidRDefault="00337D9F" w:rsidP="00337D9F">
    <w:pPr>
      <w:pStyle w:val="Footer"/>
      <w:tabs>
        <w:tab w:val="clear" w:pos="4513"/>
      </w:tabs>
      <w:rPr>
        <w:rFonts w:cstheme="minorHAnsi"/>
        <w:color w:val="676365" w:themeColor="text1" w:themeTint="BF"/>
        <w:sz w:val="16"/>
        <w:szCs w:val="16"/>
      </w:rPr>
    </w:pPr>
    <w:r w:rsidRPr="00BD0B28">
      <w:rPr>
        <w:rFonts w:cstheme="minorHAnsi"/>
        <w:color w:val="676365" w:themeColor="text1" w:themeTint="BF"/>
        <w:sz w:val="16"/>
        <w:szCs w:val="16"/>
      </w:rPr>
      <w:tab/>
      <w:t xml:space="preserve">Teach &gt; Classroom activities &gt; </w:t>
    </w:r>
    <w:r w:rsidR="00390DE9" w:rsidRPr="00BD0B28">
      <w:rPr>
        <w:rFonts w:cstheme="minorHAnsi"/>
        <w:color w:val="676365" w:themeColor="text1" w:themeTint="BF"/>
        <w:sz w:val="16"/>
        <w:szCs w:val="16"/>
      </w:rPr>
      <w:softHyphen/>
    </w:r>
    <w:r w:rsidR="00390DE9" w:rsidRPr="00BD0B28">
      <w:rPr>
        <w:rFonts w:cstheme="minorHAnsi"/>
        <w:color w:val="676365" w:themeColor="text1" w:themeTint="BF"/>
        <w:sz w:val="16"/>
        <w:szCs w:val="16"/>
      </w:rPr>
      <w:softHyphen/>
    </w:r>
    <w:r w:rsidR="00F900B4" w:rsidRPr="00BD0B28">
      <w:rPr>
        <w:rFonts w:cstheme="minorHAnsi"/>
        <w:color w:val="676365" w:themeColor="text1" w:themeTint="BF"/>
        <w:sz w:val="16"/>
        <w:szCs w:val="16"/>
      </w:rPr>
      <w:t>How Parliament works</w:t>
    </w:r>
    <w:r w:rsidRPr="00BD0B28">
      <w:rPr>
        <w:rFonts w:cstheme="minorHAnsi"/>
        <w:color w:val="676365" w:themeColor="text1" w:themeTint="BF"/>
        <w:sz w:val="16"/>
        <w:szCs w:val="16"/>
      </w:rPr>
      <w:t xml:space="preserve"> &gt; </w:t>
    </w:r>
    <w:r w:rsidR="00F900B4" w:rsidRPr="00BD0B28">
      <w:rPr>
        <w:rFonts w:cstheme="minorHAnsi"/>
        <w:color w:val="676365" w:themeColor="text1" w:themeTint="BF"/>
        <w:sz w:val="16"/>
        <w:szCs w:val="16"/>
      </w:rPr>
      <w:t>Interpret the Constitution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E262" w14:textId="77777777" w:rsidR="00E1431C" w:rsidRDefault="00E1431C" w:rsidP="00412C93">
      <w:pPr>
        <w:spacing w:after="0" w:line="240" w:lineRule="auto"/>
      </w:pPr>
      <w:r>
        <w:separator/>
      </w:r>
    </w:p>
  </w:footnote>
  <w:footnote w:type="continuationSeparator" w:id="0">
    <w:p w14:paraId="4C795E60" w14:textId="77777777" w:rsidR="00E1431C" w:rsidRDefault="00E1431C" w:rsidP="00412C93">
      <w:pPr>
        <w:spacing w:after="0" w:line="240" w:lineRule="auto"/>
      </w:pPr>
      <w:r>
        <w:continuationSeparator/>
      </w:r>
    </w:p>
  </w:footnote>
  <w:footnote w:type="continuationNotice" w:id="1">
    <w:p w14:paraId="46441C8D" w14:textId="77777777" w:rsidR="00E1431C" w:rsidRDefault="00E143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2A4B" w14:textId="77777777" w:rsidR="00C709FD" w:rsidRDefault="00C709FD" w:rsidP="00C709FD">
    <w:pPr>
      <w:pStyle w:val="Title"/>
      <w:tabs>
        <w:tab w:val="clear" w:pos="9072"/>
        <w:tab w:val="left" w:pos="3600"/>
        <w:tab w:val="right" w:pos="8931"/>
      </w:tabs>
      <w:rPr>
        <w:noProof/>
        <w:lang w:eastAsia="en-AU"/>
      </w:rPr>
    </w:pPr>
    <w:r>
      <w:rPr>
        <w:noProof/>
        <w:lang w:eastAsia="en-AU"/>
      </w:rPr>
      <w:drawing>
        <wp:inline distT="0" distB="0" distL="0" distR="0" wp14:anchorId="7774729B" wp14:editId="654B1CF1">
          <wp:extent cx="1794294" cy="643446"/>
          <wp:effectExtent l="0" t="0" r="0" b="4445"/>
          <wp:docPr id="1692168183" name="Picture 1692168183" descr="A black and yellow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68183" name="Picture 1692168183" descr="A black and yellow text&#10;&#10;Description automatically generated">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r:id="rId3" w:history="1">
      <w:r w:rsidRPr="009A6DFC">
        <w:rPr>
          <w:rStyle w:val="Hyperlink"/>
          <w:rFonts w:asciiTheme="majorHAnsi" w:hAnsiTheme="majorHAnsi" w:cstheme="majorHAnsi"/>
          <w:color w:val="676365" w:themeColor="text1" w:themeTint="BF"/>
          <w:spacing w:val="6"/>
          <w:sz w:val="36"/>
          <w:szCs w:val="36"/>
          <w:u w:val="none"/>
        </w:rPr>
        <w:t>PEO.GOV.AU</w:t>
      </w:r>
    </w:hyperlink>
  </w:p>
  <w:p w14:paraId="0424BFBC" w14:textId="56C69A14" w:rsidR="00C709FD" w:rsidRDefault="00C709FD" w:rsidP="00C709FD">
    <w:pPr>
      <w:pStyle w:val="Header"/>
    </w:pPr>
    <w:r>
      <w:rPr>
        <w:noProof/>
        <w:lang w:eastAsia="en-AU"/>
      </w:rPr>
      <mc:AlternateContent>
        <mc:Choice Requires="wps">
          <w:drawing>
            <wp:anchor distT="0" distB="0" distL="114300" distR="114300" simplePos="0" relativeHeight="251658245" behindDoc="0" locked="0" layoutInCell="1" allowOverlap="1" wp14:anchorId="25BCC719" wp14:editId="562ED742">
              <wp:simplePos x="0" y="0"/>
              <wp:positionH relativeFrom="column">
                <wp:posOffset>-3175</wp:posOffset>
              </wp:positionH>
              <wp:positionV relativeFrom="paragraph">
                <wp:posOffset>86360</wp:posOffset>
              </wp:positionV>
              <wp:extent cx="5675630" cy="0"/>
              <wp:effectExtent l="0" t="0" r="20320" b="19050"/>
              <wp:wrapNone/>
              <wp:docPr id="975843311" name="Straight Connector 97584331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32CBEC" id="Straight Connector 975843311"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" strokecolor="#333132 [3213]" strokeweight="1pt">
              <v:stroke joinstyle="miter"/>
            </v:line>
          </w:pict>
        </mc:Fallback>
      </mc:AlternateContent>
    </w:r>
    <w:r>
      <w:rPr>
        <w:noProof/>
        <w:lang w:eastAsia="en-AU"/>
      </w:rPr>
      <mc:AlternateContent>
        <mc:Choice Requires="wps">
          <w:drawing>
            <wp:anchor distT="0" distB="0" distL="114300" distR="114300" simplePos="0" relativeHeight="251658244" behindDoc="0" locked="0" layoutInCell="1" allowOverlap="1" wp14:anchorId="5E04DC43" wp14:editId="7B82D5A5">
              <wp:simplePos x="0" y="0"/>
              <wp:positionH relativeFrom="column">
                <wp:posOffset>-3175</wp:posOffset>
              </wp:positionH>
              <wp:positionV relativeFrom="paragraph">
                <wp:posOffset>86360</wp:posOffset>
              </wp:positionV>
              <wp:extent cx="5675630" cy="0"/>
              <wp:effectExtent l="0" t="0" r="20320" b="19050"/>
              <wp:wrapNone/>
              <wp:docPr id="167986187" name="Straight Connector 167986187"/>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1CC33" id="Straight Connector 167986187"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" strokecolor="#333132 [3205]"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C66B" w14:textId="1E495D1F" w:rsidR="00BD0B28" w:rsidRPr="0093585D" w:rsidRDefault="00BD0B28" w:rsidP="0093585D">
    <w:pPr>
      <w:pStyle w:val="Title"/>
      <w:tabs>
        <w:tab w:val="left" w:pos="3600"/>
        <w:tab w:val="right" w:pos="8931"/>
      </w:tabs>
      <w:rPr>
        <w:rFonts w:ascii="Arial" w:hAnsi="Arial" w:cs="Arial"/>
        <w:noProof/>
        <w:lang w:eastAsia="en-AU"/>
      </w:rPr>
    </w:pPr>
    <w:bookmarkStart w:id="0" w:name="_Hlk42595341"/>
    <w:bookmarkStart w:id="1" w:name="_Hlk42595342"/>
    <w:bookmarkStart w:id="2" w:name="_Hlk42595489"/>
    <w:bookmarkStart w:id="3" w:name="_Hlk42595490"/>
    <w:bookmarkStart w:id="4" w:name="_Hlk209795439"/>
    <w:r w:rsidRPr="0093585D">
      <w:rPr>
        <w:rFonts w:ascii="Arial" w:hAnsi="Arial" w:cs="Arial"/>
        <w:noProof/>
        <w:lang w:eastAsia="en-AU"/>
      </w:rPr>
      <w:drawing>
        <wp:inline distT="0" distB="0" distL="0" distR="0" wp14:anchorId="3C1E4FCB" wp14:editId="71E7E46D">
          <wp:extent cx="1794294" cy="643446"/>
          <wp:effectExtent l="0" t="0" r="0" b="4445"/>
          <wp:docPr id="226900182" name="Picture 226900182" descr="A black and yellow text&#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yellow text&#10;&#10;AI-generated content may be incorrect.">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93585D">
      <w:rPr>
        <w:rFonts w:ascii="Arial" w:hAnsi="Arial" w:cs="Arial"/>
      </w:rPr>
      <w:t xml:space="preserve"> </w:t>
    </w:r>
    <w:r w:rsidRPr="0093585D">
      <w:rPr>
        <w:rFonts w:ascii="Arial" w:hAnsi="Arial" w:cs="Arial"/>
        <w:sz w:val="36"/>
        <w:szCs w:val="36"/>
      </w:rPr>
      <w:tab/>
    </w:r>
    <w:r w:rsidRPr="0093585D">
      <w:rPr>
        <w:rFonts w:ascii="Arial" w:hAnsi="Arial" w:cs="Arial"/>
        <w:sz w:val="36"/>
        <w:szCs w:val="36"/>
      </w:rPr>
      <w:tab/>
    </w:r>
    <w:bookmarkStart w:id="5" w:name="_Hlk209795268"/>
    <w:r w:rsidRPr="00BD0B28">
      <w:rPr>
        <w:rFonts w:ascii="Arial" w:hAnsi="Arial" w:cs="Arial"/>
        <w:color w:val="676365"/>
        <w:spacing w:val="6"/>
        <w:sz w:val="36"/>
        <w:szCs w:val="36"/>
      </w:rPr>
      <w:t>PEO.GOV.AU</w:t>
    </w:r>
  </w:p>
  <w:bookmarkEnd w:id="4"/>
  <w:bookmarkEnd w:id="5"/>
  <w:p w14:paraId="6E9BF34A" w14:textId="3CF77B5F" w:rsidR="00337D9F" w:rsidRPr="00BD0B28" w:rsidRDefault="00BD0B28" w:rsidP="00BD0B28">
    <w:pPr>
      <w:pStyle w:val="Header"/>
    </w:pPr>
    <w:r>
      <w:rPr>
        <w:noProof/>
        <w:lang w:eastAsia="en-AU"/>
      </w:rPr>
      <mc:AlternateContent>
        <mc:Choice Requires="wps">
          <w:drawing>
            <wp:anchor distT="0" distB="0" distL="114300" distR="114300" simplePos="0" relativeHeight="251661317" behindDoc="0" locked="0" layoutInCell="1" allowOverlap="1" wp14:anchorId="683326F3" wp14:editId="0D6A3423">
              <wp:simplePos x="0" y="0"/>
              <wp:positionH relativeFrom="column">
                <wp:posOffset>-3175</wp:posOffset>
              </wp:positionH>
              <wp:positionV relativeFrom="paragraph">
                <wp:posOffset>86360</wp:posOffset>
              </wp:positionV>
              <wp:extent cx="56756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C198C" id="Straight Connector 1" o:spid="_x0000_s1026" style="position:absolute;z-index:251661317;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" strokecolor="#333132 [3213]" strokeweight="1pt">
              <v:stroke joinstyle="miter"/>
            </v:line>
          </w:pict>
        </mc:Fallback>
      </mc:AlternateContent>
    </w:r>
    <w:bookmarkEnd w:id="0"/>
    <w:bookmarkEnd w:id="1"/>
    <w:bookmarkEnd w:id="2"/>
    <w:bookmarkEnd w:id="3"/>
    <w:r>
      <w:rPr>
        <w:noProof/>
        <w:lang w:eastAsia="en-AU"/>
      </w:rPr>
      <mc:AlternateContent>
        <mc:Choice Requires="wps">
          <w:drawing>
            <wp:anchor distT="0" distB="0" distL="114300" distR="114300" simplePos="0" relativeHeight="251660293" behindDoc="0" locked="0" layoutInCell="1" allowOverlap="1" wp14:anchorId="3E5EDFDB" wp14:editId="58BEB6CA">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F64C1" id="Straight Connector 6" o:spid="_x0000_s1026" style="position:absolute;z-index:251660293;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" strokecolor="#333132 [3205]"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F56"/>
    <w:multiLevelType w:val="multilevel"/>
    <w:tmpl w:val="9BC68E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6598A"/>
    <w:multiLevelType w:val="hybridMultilevel"/>
    <w:tmpl w:val="8098C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AC7876"/>
    <w:multiLevelType w:val="hybridMultilevel"/>
    <w:tmpl w:val="2B2EF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FA4BF3"/>
    <w:multiLevelType w:val="hybridMultilevel"/>
    <w:tmpl w:val="FD08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60461C"/>
    <w:multiLevelType w:val="hybridMultilevel"/>
    <w:tmpl w:val="B8589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0E25379"/>
    <w:multiLevelType w:val="hybridMultilevel"/>
    <w:tmpl w:val="1B16729E"/>
    <w:lvl w:ilvl="0" w:tplc="AAFE5FBC">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72100F41"/>
    <w:multiLevelType w:val="hybridMultilevel"/>
    <w:tmpl w:val="CF324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BE9600B"/>
    <w:multiLevelType w:val="hybridMultilevel"/>
    <w:tmpl w:val="B126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4589426">
    <w:abstractNumId w:val="6"/>
  </w:num>
  <w:num w:numId="2" w16cid:durableId="2030833417">
    <w:abstractNumId w:val="9"/>
  </w:num>
  <w:num w:numId="3" w16cid:durableId="1461534376">
    <w:abstractNumId w:val="5"/>
  </w:num>
  <w:num w:numId="4" w16cid:durableId="1939676089">
    <w:abstractNumId w:val="7"/>
  </w:num>
  <w:num w:numId="5" w16cid:durableId="911624377">
    <w:abstractNumId w:val="7"/>
    <w:lvlOverride w:ilvl="0">
      <w:startOverride w:val="1"/>
    </w:lvlOverride>
  </w:num>
  <w:num w:numId="6" w16cid:durableId="2019690508">
    <w:abstractNumId w:val="8"/>
  </w:num>
  <w:num w:numId="7" w16cid:durableId="1951930466">
    <w:abstractNumId w:val="3"/>
  </w:num>
  <w:num w:numId="8" w16cid:durableId="189071586">
    <w:abstractNumId w:val="4"/>
  </w:num>
  <w:num w:numId="9" w16cid:durableId="276329211">
    <w:abstractNumId w:val="10"/>
  </w:num>
  <w:num w:numId="10" w16cid:durableId="1598707009">
    <w:abstractNumId w:val="2"/>
  </w:num>
  <w:num w:numId="11" w16cid:durableId="958532324">
    <w:abstractNumId w:val="0"/>
  </w:num>
  <w:num w:numId="12" w16cid:durableId="923414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469C"/>
    <w:rsid w:val="000070E3"/>
    <w:rsid w:val="000209F0"/>
    <w:rsid w:val="00024CC1"/>
    <w:rsid w:val="000263C9"/>
    <w:rsid w:val="000264C0"/>
    <w:rsid w:val="000321EE"/>
    <w:rsid w:val="00034A24"/>
    <w:rsid w:val="00040353"/>
    <w:rsid w:val="00043346"/>
    <w:rsid w:val="00047036"/>
    <w:rsid w:val="000506C5"/>
    <w:rsid w:val="000568D0"/>
    <w:rsid w:val="00064D47"/>
    <w:rsid w:val="00076E24"/>
    <w:rsid w:val="00077DD1"/>
    <w:rsid w:val="00083742"/>
    <w:rsid w:val="00086512"/>
    <w:rsid w:val="00091D71"/>
    <w:rsid w:val="000961D8"/>
    <w:rsid w:val="00096C78"/>
    <w:rsid w:val="000A022F"/>
    <w:rsid w:val="000A4A66"/>
    <w:rsid w:val="000A6444"/>
    <w:rsid w:val="000A7D3E"/>
    <w:rsid w:val="000B1F5F"/>
    <w:rsid w:val="000C246B"/>
    <w:rsid w:val="000D0449"/>
    <w:rsid w:val="000D15C8"/>
    <w:rsid w:val="000D4199"/>
    <w:rsid w:val="000D6D51"/>
    <w:rsid w:val="000E17DA"/>
    <w:rsid w:val="000E1957"/>
    <w:rsid w:val="000E220F"/>
    <w:rsid w:val="000E4D17"/>
    <w:rsid w:val="000E587E"/>
    <w:rsid w:val="000E5D14"/>
    <w:rsid w:val="000E7C91"/>
    <w:rsid w:val="000F14A8"/>
    <w:rsid w:val="000F3D14"/>
    <w:rsid w:val="000F5B9E"/>
    <w:rsid w:val="000F7CAA"/>
    <w:rsid w:val="001050AC"/>
    <w:rsid w:val="0011164E"/>
    <w:rsid w:val="001138F3"/>
    <w:rsid w:val="00114740"/>
    <w:rsid w:val="00114D60"/>
    <w:rsid w:val="00116335"/>
    <w:rsid w:val="00121631"/>
    <w:rsid w:val="00124A23"/>
    <w:rsid w:val="00125340"/>
    <w:rsid w:val="0012561F"/>
    <w:rsid w:val="00125A27"/>
    <w:rsid w:val="001272CE"/>
    <w:rsid w:val="00137ECC"/>
    <w:rsid w:val="0014392A"/>
    <w:rsid w:val="00145459"/>
    <w:rsid w:val="001467FF"/>
    <w:rsid w:val="001531A3"/>
    <w:rsid w:val="0015331A"/>
    <w:rsid w:val="001550DD"/>
    <w:rsid w:val="00156A4F"/>
    <w:rsid w:val="00156F64"/>
    <w:rsid w:val="0016066D"/>
    <w:rsid w:val="00160D61"/>
    <w:rsid w:val="00161C74"/>
    <w:rsid w:val="00163452"/>
    <w:rsid w:val="001703CE"/>
    <w:rsid w:val="00173CA6"/>
    <w:rsid w:val="00176C78"/>
    <w:rsid w:val="00176E1C"/>
    <w:rsid w:val="001775FD"/>
    <w:rsid w:val="0018076A"/>
    <w:rsid w:val="00181C1E"/>
    <w:rsid w:val="0019008A"/>
    <w:rsid w:val="001911B1"/>
    <w:rsid w:val="001A2304"/>
    <w:rsid w:val="001A5A1E"/>
    <w:rsid w:val="001A5B3D"/>
    <w:rsid w:val="001B1A12"/>
    <w:rsid w:val="001B3AAD"/>
    <w:rsid w:val="001B56EC"/>
    <w:rsid w:val="001C4F9A"/>
    <w:rsid w:val="001C5975"/>
    <w:rsid w:val="001C5FCD"/>
    <w:rsid w:val="001D03C5"/>
    <w:rsid w:val="001D126B"/>
    <w:rsid w:val="001D3E21"/>
    <w:rsid w:val="001D7BB1"/>
    <w:rsid w:val="001E18D3"/>
    <w:rsid w:val="001E4767"/>
    <w:rsid w:val="001E66E5"/>
    <w:rsid w:val="001E6D26"/>
    <w:rsid w:val="001F5AB3"/>
    <w:rsid w:val="002032FB"/>
    <w:rsid w:val="00204808"/>
    <w:rsid w:val="00207C72"/>
    <w:rsid w:val="00220682"/>
    <w:rsid w:val="00230255"/>
    <w:rsid w:val="00232204"/>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2E65"/>
    <w:rsid w:val="00286854"/>
    <w:rsid w:val="002905EE"/>
    <w:rsid w:val="002926B7"/>
    <w:rsid w:val="00292DC5"/>
    <w:rsid w:val="00293240"/>
    <w:rsid w:val="00297EFF"/>
    <w:rsid w:val="002A215C"/>
    <w:rsid w:val="002A3911"/>
    <w:rsid w:val="002A412B"/>
    <w:rsid w:val="002A55D2"/>
    <w:rsid w:val="002A6819"/>
    <w:rsid w:val="002A6BB6"/>
    <w:rsid w:val="002A7647"/>
    <w:rsid w:val="002B40C7"/>
    <w:rsid w:val="002B64F1"/>
    <w:rsid w:val="002C19D6"/>
    <w:rsid w:val="002C47D4"/>
    <w:rsid w:val="002C585A"/>
    <w:rsid w:val="002D30CE"/>
    <w:rsid w:val="002D599C"/>
    <w:rsid w:val="002E6EBE"/>
    <w:rsid w:val="00307750"/>
    <w:rsid w:val="00310D78"/>
    <w:rsid w:val="00311D0B"/>
    <w:rsid w:val="00317347"/>
    <w:rsid w:val="00337D9F"/>
    <w:rsid w:val="00341D33"/>
    <w:rsid w:val="00344084"/>
    <w:rsid w:val="00350B1D"/>
    <w:rsid w:val="00354CBF"/>
    <w:rsid w:val="00355BA8"/>
    <w:rsid w:val="0036281B"/>
    <w:rsid w:val="003660CC"/>
    <w:rsid w:val="003713E3"/>
    <w:rsid w:val="00372D07"/>
    <w:rsid w:val="0037372C"/>
    <w:rsid w:val="00375D92"/>
    <w:rsid w:val="00375E9C"/>
    <w:rsid w:val="00386E38"/>
    <w:rsid w:val="003873F2"/>
    <w:rsid w:val="003906E5"/>
    <w:rsid w:val="003908B4"/>
    <w:rsid w:val="00390DE9"/>
    <w:rsid w:val="00391E60"/>
    <w:rsid w:val="0039461A"/>
    <w:rsid w:val="003967DA"/>
    <w:rsid w:val="003A5D95"/>
    <w:rsid w:val="003A7290"/>
    <w:rsid w:val="003A7E0F"/>
    <w:rsid w:val="003A7FF6"/>
    <w:rsid w:val="003B244D"/>
    <w:rsid w:val="003B3F24"/>
    <w:rsid w:val="003B5CC8"/>
    <w:rsid w:val="003B79FB"/>
    <w:rsid w:val="003C0196"/>
    <w:rsid w:val="003C334E"/>
    <w:rsid w:val="003C5562"/>
    <w:rsid w:val="003D209E"/>
    <w:rsid w:val="003D3B92"/>
    <w:rsid w:val="003D6820"/>
    <w:rsid w:val="003E325A"/>
    <w:rsid w:val="003F1342"/>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4AF8"/>
    <w:rsid w:val="00425E22"/>
    <w:rsid w:val="00435CBA"/>
    <w:rsid w:val="004360D9"/>
    <w:rsid w:val="00436642"/>
    <w:rsid w:val="004418CE"/>
    <w:rsid w:val="00443C93"/>
    <w:rsid w:val="00444180"/>
    <w:rsid w:val="00446224"/>
    <w:rsid w:val="00446659"/>
    <w:rsid w:val="00447DCA"/>
    <w:rsid w:val="004551DB"/>
    <w:rsid w:val="004573B9"/>
    <w:rsid w:val="00457D8E"/>
    <w:rsid w:val="00464231"/>
    <w:rsid w:val="00466270"/>
    <w:rsid w:val="004664E3"/>
    <w:rsid w:val="004679B0"/>
    <w:rsid w:val="00470BBA"/>
    <w:rsid w:val="004717EB"/>
    <w:rsid w:val="0047243B"/>
    <w:rsid w:val="00473770"/>
    <w:rsid w:val="00480979"/>
    <w:rsid w:val="00480D12"/>
    <w:rsid w:val="004814FE"/>
    <w:rsid w:val="00481945"/>
    <w:rsid w:val="00484B09"/>
    <w:rsid w:val="00487ACF"/>
    <w:rsid w:val="004935C6"/>
    <w:rsid w:val="00495129"/>
    <w:rsid w:val="004A1494"/>
    <w:rsid w:val="004A25D1"/>
    <w:rsid w:val="004B4BA2"/>
    <w:rsid w:val="004B510E"/>
    <w:rsid w:val="004B6B2F"/>
    <w:rsid w:val="004B7243"/>
    <w:rsid w:val="004C018D"/>
    <w:rsid w:val="004C03D0"/>
    <w:rsid w:val="004C13A0"/>
    <w:rsid w:val="004C1843"/>
    <w:rsid w:val="004C2C48"/>
    <w:rsid w:val="004D25F9"/>
    <w:rsid w:val="004D4E8D"/>
    <w:rsid w:val="004D5742"/>
    <w:rsid w:val="004D6260"/>
    <w:rsid w:val="004E208C"/>
    <w:rsid w:val="004E69A4"/>
    <w:rsid w:val="004F30F8"/>
    <w:rsid w:val="004F567F"/>
    <w:rsid w:val="00500743"/>
    <w:rsid w:val="00501063"/>
    <w:rsid w:val="005022F6"/>
    <w:rsid w:val="00506658"/>
    <w:rsid w:val="0050743F"/>
    <w:rsid w:val="00513E84"/>
    <w:rsid w:val="00516D2E"/>
    <w:rsid w:val="00520031"/>
    <w:rsid w:val="0052019C"/>
    <w:rsid w:val="00520810"/>
    <w:rsid w:val="005209DE"/>
    <w:rsid w:val="00521C19"/>
    <w:rsid w:val="00522D67"/>
    <w:rsid w:val="005234DD"/>
    <w:rsid w:val="00527717"/>
    <w:rsid w:val="00532D70"/>
    <w:rsid w:val="00533402"/>
    <w:rsid w:val="00537AFC"/>
    <w:rsid w:val="005424D3"/>
    <w:rsid w:val="00552990"/>
    <w:rsid w:val="0055563A"/>
    <w:rsid w:val="00557CB5"/>
    <w:rsid w:val="00561E83"/>
    <w:rsid w:val="00562450"/>
    <w:rsid w:val="00562493"/>
    <w:rsid w:val="00562CFA"/>
    <w:rsid w:val="005641C5"/>
    <w:rsid w:val="005659AF"/>
    <w:rsid w:val="00570C05"/>
    <w:rsid w:val="00573045"/>
    <w:rsid w:val="005734E9"/>
    <w:rsid w:val="00580FAD"/>
    <w:rsid w:val="005814D2"/>
    <w:rsid w:val="0058381B"/>
    <w:rsid w:val="00586C7D"/>
    <w:rsid w:val="00590A33"/>
    <w:rsid w:val="0059172E"/>
    <w:rsid w:val="0059237F"/>
    <w:rsid w:val="00593804"/>
    <w:rsid w:val="00595375"/>
    <w:rsid w:val="005A1604"/>
    <w:rsid w:val="005A19C4"/>
    <w:rsid w:val="005A3D12"/>
    <w:rsid w:val="005A46C6"/>
    <w:rsid w:val="005A6FAA"/>
    <w:rsid w:val="005B2B05"/>
    <w:rsid w:val="005C2D97"/>
    <w:rsid w:val="005C649E"/>
    <w:rsid w:val="005C7196"/>
    <w:rsid w:val="005D38C6"/>
    <w:rsid w:val="005D3D6A"/>
    <w:rsid w:val="005D6D06"/>
    <w:rsid w:val="005E2548"/>
    <w:rsid w:val="005E71FA"/>
    <w:rsid w:val="005F1D30"/>
    <w:rsid w:val="005F3779"/>
    <w:rsid w:val="005F393E"/>
    <w:rsid w:val="00604155"/>
    <w:rsid w:val="0060646D"/>
    <w:rsid w:val="0060655A"/>
    <w:rsid w:val="00606B22"/>
    <w:rsid w:val="0061043B"/>
    <w:rsid w:val="0061400C"/>
    <w:rsid w:val="00614EF0"/>
    <w:rsid w:val="00615DA0"/>
    <w:rsid w:val="0061674C"/>
    <w:rsid w:val="006173FD"/>
    <w:rsid w:val="00626BB1"/>
    <w:rsid w:val="00626E3F"/>
    <w:rsid w:val="00634705"/>
    <w:rsid w:val="00635FF2"/>
    <w:rsid w:val="00636A82"/>
    <w:rsid w:val="00641E32"/>
    <w:rsid w:val="00643401"/>
    <w:rsid w:val="00643790"/>
    <w:rsid w:val="006503AD"/>
    <w:rsid w:val="00651A17"/>
    <w:rsid w:val="006601DC"/>
    <w:rsid w:val="00660D45"/>
    <w:rsid w:val="00662B18"/>
    <w:rsid w:val="00664F8F"/>
    <w:rsid w:val="0067304D"/>
    <w:rsid w:val="006775D7"/>
    <w:rsid w:val="00677B99"/>
    <w:rsid w:val="0068001B"/>
    <w:rsid w:val="00681643"/>
    <w:rsid w:val="00681898"/>
    <w:rsid w:val="00682187"/>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CCA"/>
    <w:rsid w:val="00712C45"/>
    <w:rsid w:val="00714A1A"/>
    <w:rsid w:val="00715806"/>
    <w:rsid w:val="00726099"/>
    <w:rsid w:val="0073098B"/>
    <w:rsid w:val="00732344"/>
    <w:rsid w:val="00732D72"/>
    <w:rsid w:val="00733388"/>
    <w:rsid w:val="00744350"/>
    <w:rsid w:val="007504E5"/>
    <w:rsid w:val="00752C02"/>
    <w:rsid w:val="00753990"/>
    <w:rsid w:val="007609C4"/>
    <w:rsid w:val="00760B6C"/>
    <w:rsid w:val="00760CEE"/>
    <w:rsid w:val="0076688C"/>
    <w:rsid w:val="007777C8"/>
    <w:rsid w:val="00777967"/>
    <w:rsid w:val="00780DBA"/>
    <w:rsid w:val="007831F1"/>
    <w:rsid w:val="0079027A"/>
    <w:rsid w:val="00795978"/>
    <w:rsid w:val="007A0600"/>
    <w:rsid w:val="007A44C5"/>
    <w:rsid w:val="007A44CF"/>
    <w:rsid w:val="007A60D7"/>
    <w:rsid w:val="007A7574"/>
    <w:rsid w:val="007A77DC"/>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201D"/>
    <w:rsid w:val="00803588"/>
    <w:rsid w:val="00804CC3"/>
    <w:rsid w:val="00811830"/>
    <w:rsid w:val="0081442F"/>
    <w:rsid w:val="00814A0E"/>
    <w:rsid w:val="00824BC6"/>
    <w:rsid w:val="008251CD"/>
    <w:rsid w:val="00833B50"/>
    <w:rsid w:val="008363DC"/>
    <w:rsid w:val="008367AE"/>
    <w:rsid w:val="008401FA"/>
    <w:rsid w:val="0084049D"/>
    <w:rsid w:val="008462CB"/>
    <w:rsid w:val="00847318"/>
    <w:rsid w:val="00847E10"/>
    <w:rsid w:val="00862A88"/>
    <w:rsid w:val="0087212C"/>
    <w:rsid w:val="008727CA"/>
    <w:rsid w:val="0088265E"/>
    <w:rsid w:val="00884704"/>
    <w:rsid w:val="0089145F"/>
    <w:rsid w:val="00893233"/>
    <w:rsid w:val="00896AB4"/>
    <w:rsid w:val="008A330E"/>
    <w:rsid w:val="008A4324"/>
    <w:rsid w:val="008A4D3F"/>
    <w:rsid w:val="008A70AE"/>
    <w:rsid w:val="008B08F9"/>
    <w:rsid w:val="008B19E4"/>
    <w:rsid w:val="008B417E"/>
    <w:rsid w:val="008B68BB"/>
    <w:rsid w:val="008C2F3B"/>
    <w:rsid w:val="008C4B78"/>
    <w:rsid w:val="008D178F"/>
    <w:rsid w:val="008D3EDF"/>
    <w:rsid w:val="008D4677"/>
    <w:rsid w:val="008D5082"/>
    <w:rsid w:val="008E0143"/>
    <w:rsid w:val="008E1C7E"/>
    <w:rsid w:val="008E1F50"/>
    <w:rsid w:val="008E7368"/>
    <w:rsid w:val="008F1507"/>
    <w:rsid w:val="008F4126"/>
    <w:rsid w:val="008F494E"/>
    <w:rsid w:val="008F5C69"/>
    <w:rsid w:val="008F7B27"/>
    <w:rsid w:val="0090085E"/>
    <w:rsid w:val="00901984"/>
    <w:rsid w:val="0090250F"/>
    <w:rsid w:val="00914389"/>
    <w:rsid w:val="009158A2"/>
    <w:rsid w:val="00917C52"/>
    <w:rsid w:val="00922710"/>
    <w:rsid w:val="00924716"/>
    <w:rsid w:val="009326EC"/>
    <w:rsid w:val="00932BB7"/>
    <w:rsid w:val="00933681"/>
    <w:rsid w:val="00940D6C"/>
    <w:rsid w:val="00947A82"/>
    <w:rsid w:val="00947E61"/>
    <w:rsid w:val="009500CC"/>
    <w:rsid w:val="009529EF"/>
    <w:rsid w:val="009548D5"/>
    <w:rsid w:val="00956E30"/>
    <w:rsid w:val="00960AFB"/>
    <w:rsid w:val="00963B39"/>
    <w:rsid w:val="009645EB"/>
    <w:rsid w:val="00964CF8"/>
    <w:rsid w:val="00966DED"/>
    <w:rsid w:val="0097023B"/>
    <w:rsid w:val="00970355"/>
    <w:rsid w:val="00970903"/>
    <w:rsid w:val="009718D1"/>
    <w:rsid w:val="00971B39"/>
    <w:rsid w:val="00973AA1"/>
    <w:rsid w:val="00974D4F"/>
    <w:rsid w:val="00974D60"/>
    <w:rsid w:val="00982750"/>
    <w:rsid w:val="0098419A"/>
    <w:rsid w:val="00984275"/>
    <w:rsid w:val="009860F0"/>
    <w:rsid w:val="009861BF"/>
    <w:rsid w:val="00990509"/>
    <w:rsid w:val="00992262"/>
    <w:rsid w:val="00992A3D"/>
    <w:rsid w:val="009935D4"/>
    <w:rsid w:val="00994585"/>
    <w:rsid w:val="009A252F"/>
    <w:rsid w:val="009A2CA7"/>
    <w:rsid w:val="009A4C46"/>
    <w:rsid w:val="009B2DC0"/>
    <w:rsid w:val="009B3901"/>
    <w:rsid w:val="009B7926"/>
    <w:rsid w:val="009B7943"/>
    <w:rsid w:val="009D12EC"/>
    <w:rsid w:val="009D3A36"/>
    <w:rsid w:val="009D642F"/>
    <w:rsid w:val="009D7751"/>
    <w:rsid w:val="009E1A29"/>
    <w:rsid w:val="009E3A69"/>
    <w:rsid w:val="009F6263"/>
    <w:rsid w:val="009F6E61"/>
    <w:rsid w:val="009F74DD"/>
    <w:rsid w:val="009F79CB"/>
    <w:rsid w:val="00A0186C"/>
    <w:rsid w:val="00A07072"/>
    <w:rsid w:val="00A10D32"/>
    <w:rsid w:val="00A11331"/>
    <w:rsid w:val="00A16DE8"/>
    <w:rsid w:val="00A20021"/>
    <w:rsid w:val="00A2178E"/>
    <w:rsid w:val="00A258CA"/>
    <w:rsid w:val="00A304CC"/>
    <w:rsid w:val="00A31309"/>
    <w:rsid w:val="00A3203F"/>
    <w:rsid w:val="00A33BF0"/>
    <w:rsid w:val="00A37B6E"/>
    <w:rsid w:val="00A40C92"/>
    <w:rsid w:val="00A41458"/>
    <w:rsid w:val="00A41E79"/>
    <w:rsid w:val="00A424A6"/>
    <w:rsid w:val="00A42EDE"/>
    <w:rsid w:val="00A447B8"/>
    <w:rsid w:val="00A54975"/>
    <w:rsid w:val="00A555AF"/>
    <w:rsid w:val="00A572B5"/>
    <w:rsid w:val="00A61F50"/>
    <w:rsid w:val="00A635A9"/>
    <w:rsid w:val="00A64B0F"/>
    <w:rsid w:val="00A64F3E"/>
    <w:rsid w:val="00A70C8E"/>
    <w:rsid w:val="00A73073"/>
    <w:rsid w:val="00A76DB8"/>
    <w:rsid w:val="00A806C9"/>
    <w:rsid w:val="00A86D7B"/>
    <w:rsid w:val="00A9040E"/>
    <w:rsid w:val="00A91DAF"/>
    <w:rsid w:val="00A971CD"/>
    <w:rsid w:val="00AA13EB"/>
    <w:rsid w:val="00AA4F16"/>
    <w:rsid w:val="00AA766E"/>
    <w:rsid w:val="00AA7CB0"/>
    <w:rsid w:val="00AB011E"/>
    <w:rsid w:val="00AB0237"/>
    <w:rsid w:val="00AC1402"/>
    <w:rsid w:val="00AC33DF"/>
    <w:rsid w:val="00AC6130"/>
    <w:rsid w:val="00AC63E3"/>
    <w:rsid w:val="00AD44EC"/>
    <w:rsid w:val="00AD475F"/>
    <w:rsid w:val="00AD53F0"/>
    <w:rsid w:val="00AD7DD7"/>
    <w:rsid w:val="00AE0F49"/>
    <w:rsid w:val="00AE5C1D"/>
    <w:rsid w:val="00AE5D2D"/>
    <w:rsid w:val="00AF4DA7"/>
    <w:rsid w:val="00AF69BD"/>
    <w:rsid w:val="00B02355"/>
    <w:rsid w:val="00B0329E"/>
    <w:rsid w:val="00B129D9"/>
    <w:rsid w:val="00B20B9D"/>
    <w:rsid w:val="00B21468"/>
    <w:rsid w:val="00B21E79"/>
    <w:rsid w:val="00B238E8"/>
    <w:rsid w:val="00B254EE"/>
    <w:rsid w:val="00B258ED"/>
    <w:rsid w:val="00B34389"/>
    <w:rsid w:val="00B37346"/>
    <w:rsid w:val="00B4540E"/>
    <w:rsid w:val="00B50DFA"/>
    <w:rsid w:val="00B5509C"/>
    <w:rsid w:val="00B552BA"/>
    <w:rsid w:val="00B57464"/>
    <w:rsid w:val="00B57BB5"/>
    <w:rsid w:val="00B643BE"/>
    <w:rsid w:val="00B746AA"/>
    <w:rsid w:val="00B7656D"/>
    <w:rsid w:val="00B906D5"/>
    <w:rsid w:val="00B90B86"/>
    <w:rsid w:val="00B92FE0"/>
    <w:rsid w:val="00B976F8"/>
    <w:rsid w:val="00BA03D3"/>
    <w:rsid w:val="00BA4DE9"/>
    <w:rsid w:val="00BA53B3"/>
    <w:rsid w:val="00BA7762"/>
    <w:rsid w:val="00BB2218"/>
    <w:rsid w:val="00BB782A"/>
    <w:rsid w:val="00BB78BB"/>
    <w:rsid w:val="00BB7EEB"/>
    <w:rsid w:val="00BC2F78"/>
    <w:rsid w:val="00BC3DBB"/>
    <w:rsid w:val="00BC3F8D"/>
    <w:rsid w:val="00BC6B97"/>
    <w:rsid w:val="00BD072A"/>
    <w:rsid w:val="00BD0B28"/>
    <w:rsid w:val="00BD3819"/>
    <w:rsid w:val="00BD4B95"/>
    <w:rsid w:val="00BE31AE"/>
    <w:rsid w:val="00BE3FC7"/>
    <w:rsid w:val="00BE4017"/>
    <w:rsid w:val="00BE43C8"/>
    <w:rsid w:val="00BF0CB9"/>
    <w:rsid w:val="00BF118F"/>
    <w:rsid w:val="00BF1416"/>
    <w:rsid w:val="00BF1D46"/>
    <w:rsid w:val="00BF71DF"/>
    <w:rsid w:val="00BF7272"/>
    <w:rsid w:val="00C01F1D"/>
    <w:rsid w:val="00C04976"/>
    <w:rsid w:val="00C0693C"/>
    <w:rsid w:val="00C10B7E"/>
    <w:rsid w:val="00C11C5E"/>
    <w:rsid w:val="00C12C98"/>
    <w:rsid w:val="00C151D7"/>
    <w:rsid w:val="00C167EC"/>
    <w:rsid w:val="00C2274D"/>
    <w:rsid w:val="00C264EF"/>
    <w:rsid w:val="00C26C8B"/>
    <w:rsid w:val="00C3001E"/>
    <w:rsid w:val="00C31CD5"/>
    <w:rsid w:val="00C33E99"/>
    <w:rsid w:val="00C35DE0"/>
    <w:rsid w:val="00C41784"/>
    <w:rsid w:val="00C445E0"/>
    <w:rsid w:val="00C45F62"/>
    <w:rsid w:val="00C51651"/>
    <w:rsid w:val="00C5255A"/>
    <w:rsid w:val="00C569CF"/>
    <w:rsid w:val="00C645C1"/>
    <w:rsid w:val="00C6711A"/>
    <w:rsid w:val="00C709FD"/>
    <w:rsid w:val="00C732C8"/>
    <w:rsid w:val="00C73368"/>
    <w:rsid w:val="00C73BAF"/>
    <w:rsid w:val="00C73DD9"/>
    <w:rsid w:val="00C8172A"/>
    <w:rsid w:val="00C82245"/>
    <w:rsid w:val="00C8270F"/>
    <w:rsid w:val="00C90015"/>
    <w:rsid w:val="00C90122"/>
    <w:rsid w:val="00C9363F"/>
    <w:rsid w:val="00C9515D"/>
    <w:rsid w:val="00C974FE"/>
    <w:rsid w:val="00CA0FA0"/>
    <w:rsid w:val="00CA40AD"/>
    <w:rsid w:val="00CB06E7"/>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1C00"/>
    <w:rsid w:val="00D24548"/>
    <w:rsid w:val="00D24B01"/>
    <w:rsid w:val="00D25E58"/>
    <w:rsid w:val="00D36081"/>
    <w:rsid w:val="00D3699A"/>
    <w:rsid w:val="00D377A3"/>
    <w:rsid w:val="00D37849"/>
    <w:rsid w:val="00D44968"/>
    <w:rsid w:val="00D5181A"/>
    <w:rsid w:val="00D60A45"/>
    <w:rsid w:val="00D71640"/>
    <w:rsid w:val="00D8136B"/>
    <w:rsid w:val="00D83E66"/>
    <w:rsid w:val="00D87050"/>
    <w:rsid w:val="00D920F2"/>
    <w:rsid w:val="00D952A7"/>
    <w:rsid w:val="00DA171B"/>
    <w:rsid w:val="00DA20A6"/>
    <w:rsid w:val="00DA419F"/>
    <w:rsid w:val="00DA65D1"/>
    <w:rsid w:val="00DA66FC"/>
    <w:rsid w:val="00DC50BF"/>
    <w:rsid w:val="00DC545B"/>
    <w:rsid w:val="00DC7436"/>
    <w:rsid w:val="00DD2302"/>
    <w:rsid w:val="00DD3773"/>
    <w:rsid w:val="00DD4390"/>
    <w:rsid w:val="00DE0444"/>
    <w:rsid w:val="00DE102B"/>
    <w:rsid w:val="00DF0F52"/>
    <w:rsid w:val="00DF14D6"/>
    <w:rsid w:val="00DF2871"/>
    <w:rsid w:val="00DF6C9E"/>
    <w:rsid w:val="00DF6D6D"/>
    <w:rsid w:val="00E001D4"/>
    <w:rsid w:val="00E018C0"/>
    <w:rsid w:val="00E02D2E"/>
    <w:rsid w:val="00E045A3"/>
    <w:rsid w:val="00E1073C"/>
    <w:rsid w:val="00E1431C"/>
    <w:rsid w:val="00E15050"/>
    <w:rsid w:val="00E157B7"/>
    <w:rsid w:val="00E203BC"/>
    <w:rsid w:val="00E229F5"/>
    <w:rsid w:val="00E22AE4"/>
    <w:rsid w:val="00E26369"/>
    <w:rsid w:val="00E26DC5"/>
    <w:rsid w:val="00E334E6"/>
    <w:rsid w:val="00E33D72"/>
    <w:rsid w:val="00E345E6"/>
    <w:rsid w:val="00E50115"/>
    <w:rsid w:val="00E533CD"/>
    <w:rsid w:val="00E5414A"/>
    <w:rsid w:val="00E620C2"/>
    <w:rsid w:val="00E623F2"/>
    <w:rsid w:val="00E639CE"/>
    <w:rsid w:val="00E63AAE"/>
    <w:rsid w:val="00E63BB0"/>
    <w:rsid w:val="00E63FB7"/>
    <w:rsid w:val="00E67601"/>
    <w:rsid w:val="00E72AC4"/>
    <w:rsid w:val="00E770FC"/>
    <w:rsid w:val="00E913E9"/>
    <w:rsid w:val="00E930BC"/>
    <w:rsid w:val="00E956CE"/>
    <w:rsid w:val="00E9630E"/>
    <w:rsid w:val="00E977E4"/>
    <w:rsid w:val="00EA18D2"/>
    <w:rsid w:val="00EA769C"/>
    <w:rsid w:val="00EA7E64"/>
    <w:rsid w:val="00EB796E"/>
    <w:rsid w:val="00EC074D"/>
    <w:rsid w:val="00EC09C1"/>
    <w:rsid w:val="00EC21B7"/>
    <w:rsid w:val="00EC4423"/>
    <w:rsid w:val="00EC4D6C"/>
    <w:rsid w:val="00EC57DC"/>
    <w:rsid w:val="00EC5C9F"/>
    <w:rsid w:val="00EC75C5"/>
    <w:rsid w:val="00ED4638"/>
    <w:rsid w:val="00ED4C76"/>
    <w:rsid w:val="00ED4FD8"/>
    <w:rsid w:val="00ED5F69"/>
    <w:rsid w:val="00EE1F91"/>
    <w:rsid w:val="00EE41A9"/>
    <w:rsid w:val="00EE492F"/>
    <w:rsid w:val="00EE635C"/>
    <w:rsid w:val="00EE7080"/>
    <w:rsid w:val="00EF11D1"/>
    <w:rsid w:val="00EF74EE"/>
    <w:rsid w:val="00F03443"/>
    <w:rsid w:val="00F044C3"/>
    <w:rsid w:val="00F05B26"/>
    <w:rsid w:val="00F12828"/>
    <w:rsid w:val="00F12F22"/>
    <w:rsid w:val="00F135AC"/>
    <w:rsid w:val="00F1441C"/>
    <w:rsid w:val="00F14663"/>
    <w:rsid w:val="00F14F8D"/>
    <w:rsid w:val="00F1520E"/>
    <w:rsid w:val="00F235D9"/>
    <w:rsid w:val="00F2705B"/>
    <w:rsid w:val="00F30B40"/>
    <w:rsid w:val="00F34367"/>
    <w:rsid w:val="00F4093C"/>
    <w:rsid w:val="00F42D61"/>
    <w:rsid w:val="00F45936"/>
    <w:rsid w:val="00F47CA3"/>
    <w:rsid w:val="00F50717"/>
    <w:rsid w:val="00F5119D"/>
    <w:rsid w:val="00F51519"/>
    <w:rsid w:val="00F55B42"/>
    <w:rsid w:val="00F64973"/>
    <w:rsid w:val="00F650FD"/>
    <w:rsid w:val="00F66254"/>
    <w:rsid w:val="00F6681E"/>
    <w:rsid w:val="00F67D50"/>
    <w:rsid w:val="00F70C55"/>
    <w:rsid w:val="00F73375"/>
    <w:rsid w:val="00F75C04"/>
    <w:rsid w:val="00F76DE1"/>
    <w:rsid w:val="00F8249B"/>
    <w:rsid w:val="00F86CEA"/>
    <w:rsid w:val="00F900B4"/>
    <w:rsid w:val="00F949EC"/>
    <w:rsid w:val="00F94C9B"/>
    <w:rsid w:val="00F951BF"/>
    <w:rsid w:val="00F96AE2"/>
    <w:rsid w:val="00FA1482"/>
    <w:rsid w:val="00FA28D7"/>
    <w:rsid w:val="00FA6EA0"/>
    <w:rsid w:val="00FB47C0"/>
    <w:rsid w:val="00FB48D7"/>
    <w:rsid w:val="00FC20CD"/>
    <w:rsid w:val="00FD2BA5"/>
    <w:rsid w:val="00FD666B"/>
    <w:rsid w:val="00FD76B2"/>
    <w:rsid w:val="00FE0E6B"/>
    <w:rsid w:val="00FE2F33"/>
    <w:rsid w:val="00FE6370"/>
    <w:rsid w:val="00FE6A0A"/>
    <w:rsid w:val="00FF0A94"/>
    <w:rsid w:val="00FF13B4"/>
    <w:rsid w:val="00FF2BE0"/>
    <w:rsid w:val="00FF2D3F"/>
    <w:rsid w:val="00FF2EFE"/>
    <w:rsid w:val="00FF4D29"/>
    <w:rsid w:val="4CB0F87E"/>
    <w:rsid w:val="5BACBD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99393017-2CE3-4074-B1FA-0C92D0BD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290"/>
    <w:pPr>
      <w:spacing w:after="120" w:line="288" w:lineRule="auto"/>
    </w:pPr>
    <w:rPr>
      <w:sz w:val="21"/>
      <w:szCs w:val="21"/>
    </w:rPr>
  </w:style>
  <w:style w:type="paragraph" w:styleId="Heading1">
    <w:name w:val="heading 1"/>
    <w:basedOn w:val="Normal"/>
    <w:next w:val="Normal"/>
    <w:link w:val="Heading1Char"/>
    <w:uiPriority w:val="9"/>
    <w:qFormat/>
    <w:rsid w:val="00BD0B28"/>
    <w:pPr>
      <w:keepNext/>
      <w:keepLines/>
      <w:spacing w:before="200" w:after="60"/>
      <w:outlineLvl w:val="0"/>
    </w:pPr>
    <w:rPr>
      <w:rFonts w:asciiTheme="majorHAnsi" w:eastAsiaTheme="majorEastAsia" w:hAnsiTheme="majorHAnsi" w:cstheme="majorHAnsi"/>
      <w:b/>
      <w:sz w:val="36"/>
      <w:szCs w:val="36"/>
    </w:rPr>
  </w:style>
  <w:style w:type="paragraph" w:styleId="Heading2">
    <w:name w:val="heading 2"/>
    <w:basedOn w:val="Normal"/>
    <w:next w:val="Normal"/>
    <w:link w:val="Heading2Char"/>
    <w:uiPriority w:val="9"/>
    <w:qFormat/>
    <w:rsid w:val="00CD299E"/>
    <w:pPr>
      <w:keepNext/>
      <w:keepLines/>
      <w:spacing w:before="360" w:after="8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qFormat/>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BD0B28"/>
    <w:rPr>
      <w:rFonts w:asciiTheme="majorHAnsi" w:eastAsiaTheme="majorEastAsia" w:hAnsiTheme="majorHAnsi" w:cstheme="majorHAnsi"/>
      <w:b/>
      <w:sz w:val="36"/>
      <w:szCs w:val="36"/>
    </w:rPr>
  </w:style>
  <w:style w:type="character" w:customStyle="1" w:styleId="Heading2Char">
    <w:name w:val="Heading 2 Char"/>
    <w:basedOn w:val="DefaultParagraphFont"/>
    <w:link w:val="Heading2"/>
    <w:uiPriority w:val="9"/>
    <w:rsid w:val="00CD299E"/>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BD0B28"/>
    <w:pPr>
      <w:spacing w:after="0" w:line="28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3A7290"/>
    <w:pPr>
      <w:numPr>
        <w:numId w:val="1"/>
      </w:numPr>
      <w:spacing w:after="60"/>
      <w:ind w:left="284" w:hanging="284"/>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BD0B28"/>
    <w:pPr>
      <w:spacing w:before="120" w:after="240"/>
    </w:pPr>
    <w:rPr>
      <w:sz w:val="26"/>
      <w:szCs w:val="24"/>
    </w:rPr>
  </w:style>
  <w:style w:type="paragraph" w:customStyle="1" w:styleId="Numberedlist">
    <w:name w:val="Numbered list"/>
    <w:basedOn w:val="ListParagraph"/>
    <w:qFormat/>
    <w:rsid w:val="003A7290"/>
    <w:pPr>
      <w:numPr>
        <w:numId w:val="4"/>
      </w:numPr>
      <w:ind w:left="284" w:hanging="284"/>
    </w:pPr>
    <w:rPr>
      <w:noProof/>
    </w:r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BD0B28"/>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95156">
      <w:bodyDiv w:val="1"/>
      <w:marLeft w:val="0"/>
      <w:marRight w:val="0"/>
      <w:marTop w:val="0"/>
      <w:marBottom w:val="0"/>
      <w:divBdr>
        <w:top w:val="none" w:sz="0" w:space="0" w:color="auto"/>
        <w:left w:val="none" w:sz="0" w:space="0" w:color="auto"/>
        <w:bottom w:val="none" w:sz="0" w:space="0" w:color="auto"/>
        <w:right w:val="none" w:sz="0" w:space="0" w:color="auto"/>
      </w:divBdr>
    </w:div>
    <w:div w:id="1083602601">
      <w:bodyDiv w:val="1"/>
      <w:marLeft w:val="0"/>
      <w:marRight w:val="0"/>
      <w:marTop w:val="0"/>
      <w:marBottom w:val="0"/>
      <w:divBdr>
        <w:top w:val="none" w:sz="0" w:space="0" w:color="auto"/>
        <w:left w:val="none" w:sz="0" w:space="0" w:color="auto"/>
        <w:bottom w:val="none" w:sz="0" w:space="0" w:color="auto"/>
        <w:right w:val="none" w:sz="0" w:space="0" w:color="auto"/>
      </w:divBdr>
    </w:div>
    <w:div w:id="2138063209">
      <w:bodyDiv w:val="1"/>
      <w:marLeft w:val="0"/>
      <w:marRight w:val="0"/>
      <w:marTop w:val="0"/>
      <w:marBottom w:val="0"/>
      <w:divBdr>
        <w:top w:val="none" w:sz="0" w:space="0" w:color="auto"/>
        <w:left w:val="none" w:sz="0" w:space="0" w:color="auto"/>
        <w:bottom w:val="none" w:sz="0" w:space="0" w:color="auto"/>
        <w:right w:val="none" w:sz="0" w:space="0" w:color="auto"/>
      </w:divBdr>
    </w:div>
    <w:div w:id="21432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PEO Sept 2025">
  <a:themeElements>
    <a:clrScheme name="PEO 1">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18895-02DF-4054-9487-79481A22834A}">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2.xml><?xml version="1.0" encoding="utf-8"?>
<ds:datastoreItem xmlns:ds="http://schemas.openxmlformats.org/officeDocument/2006/customXml" ds:itemID="{1D90B610-46E8-4607-85F5-62E6FAB27AAE}">
  <ds:schemaRefs>
    <ds:schemaRef ds:uri="http://schemas.microsoft.com/sharepoint/v3/contenttype/forms"/>
  </ds:schemaRefs>
</ds:datastoreItem>
</file>

<file path=customXml/itemProps3.xml><?xml version="1.0" encoding="utf-8"?>
<ds:datastoreItem xmlns:ds="http://schemas.openxmlformats.org/officeDocument/2006/customXml" ds:itemID="{754D8ACC-342F-4AAC-A74D-C2A3F190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EE2F6-DDEF-4BFB-A879-544B2187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Voting table</vt:lpstr>
    </vt:vector>
  </TitlesOfParts>
  <Company>Parliament of Australia</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table</dc:title>
  <dc:subject>Hold a referendum classroom activity</dc:subject>
  <dc:creator>Parliamentary Education Office</dc:creator>
  <cp:lastModifiedBy>Versey, Shaun (SEN)</cp:lastModifiedBy>
  <cp:revision>2</cp:revision>
  <dcterms:created xsi:type="dcterms:W3CDTF">2025-09-30T06:15:00Z</dcterms:created>
  <dcterms:modified xsi:type="dcterms:W3CDTF">2025-09-30T06:15:00Z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