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2D5307" w14:textId="3FF717C2" w:rsidR="00F2371C" w:rsidRPr="00E2493E" w:rsidRDefault="002C2443" w:rsidP="00E2493E">
      <w:pPr>
        <w:pStyle w:val="Heading1"/>
        <w:spacing w:before="240"/>
        <w:rPr>
          <w:rFonts w:ascii="Nunito Sans" w:hAnsi="Nunito Sans"/>
        </w:rPr>
      </w:pPr>
      <w:r>
        <w:rPr>
          <w:rFonts w:ascii="Nunito Sans" w:hAnsi="Nunito Sans"/>
        </w:rPr>
        <w:t xml:space="preserve">The </w:t>
      </w:r>
      <w:r w:rsidR="001F56D4">
        <w:rPr>
          <w:rFonts w:ascii="Nunito Sans" w:hAnsi="Nunito Sans"/>
        </w:rPr>
        <w:t>G</w:t>
      </w:r>
      <w:r>
        <w:rPr>
          <w:rFonts w:ascii="Nunito Sans" w:hAnsi="Nunito Sans"/>
        </w:rPr>
        <w:t xml:space="preserve">reat </w:t>
      </w:r>
      <w:r w:rsidR="001F56D4">
        <w:rPr>
          <w:rFonts w:ascii="Nunito Sans" w:hAnsi="Nunito Sans"/>
        </w:rPr>
        <w:t>W</w:t>
      </w:r>
      <w:r>
        <w:rPr>
          <w:rFonts w:ascii="Nunito Sans" w:hAnsi="Nunito Sans"/>
        </w:rPr>
        <w:t xml:space="preserve">ork for Friday </w:t>
      </w:r>
    </w:p>
    <w:p w14:paraId="6FFB8B71" w14:textId="56E4DF0D" w:rsidR="008450D4" w:rsidRDefault="002C2443" w:rsidP="00F2371C">
      <w:pPr>
        <w:rPr>
          <w:rFonts w:ascii="Nunito Sans" w:hAnsi="Nunito Sans"/>
          <w:sz w:val="24"/>
          <w:szCs w:val="24"/>
        </w:rPr>
      </w:pPr>
      <w:r>
        <w:rPr>
          <w:rFonts w:ascii="Nunito Sans" w:hAnsi="Nunito Sans"/>
          <w:sz w:val="24"/>
          <w:szCs w:val="24"/>
        </w:rPr>
        <w:t xml:space="preserve">This cartoon </w:t>
      </w:r>
      <w:r w:rsidR="00A97EC0">
        <w:rPr>
          <w:rFonts w:ascii="Nunito Sans" w:hAnsi="Nunito Sans"/>
          <w:sz w:val="24"/>
          <w:szCs w:val="24"/>
        </w:rPr>
        <w:t xml:space="preserve">appeared in </w:t>
      </w:r>
      <w:r w:rsidR="009D3FA1" w:rsidRPr="009D3FA1">
        <w:rPr>
          <w:rFonts w:ascii="Nunito Sans" w:hAnsi="Nunito Sans"/>
          <w:i/>
          <w:iCs/>
          <w:sz w:val="24"/>
          <w:szCs w:val="24"/>
        </w:rPr>
        <w:t>The Argus</w:t>
      </w:r>
      <w:r w:rsidR="009D3FA1">
        <w:rPr>
          <w:rFonts w:ascii="Nunito Sans" w:hAnsi="Nunito Sans"/>
          <w:sz w:val="24"/>
          <w:szCs w:val="24"/>
        </w:rPr>
        <w:t xml:space="preserve"> </w:t>
      </w:r>
      <w:r w:rsidR="00A97EC0">
        <w:rPr>
          <w:rFonts w:ascii="Nunito Sans" w:hAnsi="Nunito Sans"/>
          <w:sz w:val="24"/>
          <w:szCs w:val="24"/>
        </w:rPr>
        <w:t xml:space="preserve">newspaper </w:t>
      </w:r>
      <w:r w:rsidR="001247BF">
        <w:rPr>
          <w:rFonts w:ascii="Nunito Sans" w:hAnsi="Nunito Sans"/>
          <w:sz w:val="24"/>
          <w:szCs w:val="24"/>
        </w:rPr>
        <w:t xml:space="preserve">in Melbourne </w:t>
      </w:r>
      <w:r w:rsidR="00A97EC0">
        <w:rPr>
          <w:rFonts w:ascii="Nunito Sans" w:hAnsi="Nunito Sans"/>
          <w:sz w:val="24"/>
          <w:szCs w:val="24"/>
        </w:rPr>
        <w:t xml:space="preserve">in 1898. </w:t>
      </w:r>
      <w:r w:rsidR="004C34CD">
        <w:rPr>
          <w:rFonts w:ascii="Nunito Sans" w:hAnsi="Nunito Sans"/>
          <w:sz w:val="24"/>
          <w:szCs w:val="24"/>
        </w:rPr>
        <w:t>It is titled “</w:t>
      </w:r>
      <w:r w:rsidR="00103E99">
        <w:rPr>
          <w:rFonts w:ascii="Nunito Sans" w:hAnsi="Nunito Sans"/>
          <w:sz w:val="24"/>
          <w:szCs w:val="24"/>
        </w:rPr>
        <w:t>T</w:t>
      </w:r>
      <w:r w:rsidR="000905F3">
        <w:rPr>
          <w:rFonts w:ascii="Nunito Sans" w:hAnsi="Nunito Sans"/>
          <w:sz w:val="24"/>
          <w:szCs w:val="24"/>
        </w:rPr>
        <w:t xml:space="preserve">he Great </w:t>
      </w:r>
      <w:r w:rsidR="008C7534">
        <w:rPr>
          <w:rFonts w:ascii="Nunito Sans" w:hAnsi="Nunito Sans"/>
          <w:sz w:val="24"/>
          <w:szCs w:val="24"/>
        </w:rPr>
        <w:t>W</w:t>
      </w:r>
      <w:r w:rsidR="000905F3">
        <w:rPr>
          <w:rFonts w:ascii="Nunito Sans" w:hAnsi="Nunito Sans"/>
          <w:sz w:val="24"/>
          <w:szCs w:val="24"/>
        </w:rPr>
        <w:t xml:space="preserve">ork for Friday.” On </w:t>
      </w:r>
      <w:r w:rsidR="005A6105">
        <w:rPr>
          <w:rFonts w:ascii="Nunito Sans" w:hAnsi="Nunito Sans"/>
          <w:sz w:val="24"/>
          <w:szCs w:val="24"/>
        </w:rPr>
        <w:t xml:space="preserve">the coming </w:t>
      </w:r>
      <w:r w:rsidR="000905F3">
        <w:rPr>
          <w:rFonts w:ascii="Nunito Sans" w:hAnsi="Nunito Sans"/>
          <w:sz w:val="24"/>
          <w:szCs w:val="24"/>
        </w:rPr>
        <w:t xml:space="preserve">Friday, the people living in the colonies were going to have to vote for or against becoming a federation. </w:t>
      </w:r>
    </w:p>
    <w:p w14:paraId="7F16B0F7" w14:textId="77777777" w:rsidR="00E2493E" w:rsidRPr="00E2493E" w:rsidRDefault="00E2493E" w:rsidP="00F2371C">
      <w:pPr>
        <w:rPr>
          <w:rFonts w:ascii="Nunito Sans" w:hAnsi="Nunito Sans"/>
          <w:sz w:val="16"/>
          <w:szCs w:val="16"/>
        </w:rPr>
      </w:pPr>
    </w:p>
    <w:p w14:paraId="78D8CF0C" w14:textId="548EC1FB" w:rsidR="00057825" w:rsidRDefault="00E2493E" w:rsidP="00F2371C">
      <w:pPr>
        <w:rPr>
          <w:rFonts w:ascii="Nunito Sans" w:hAnsi="Nunito Sans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48DA7619" wp14:editId="32C9CFE5">
            <wp:simplePos x="0" y="0"/>
            <wp:positionH relativeFrom="column">
              <wp:posOffset>510540</wp:posOffset>
            </wp:positionH>
            <wp:positionV relativeFrom="paragraph">
              <wp:posOffset>100330</wp:posOffset>
            </wp:positionV>
            <wp:extent cx="4501515" cy="6858000"/>
            <wp:effectExtent l="0" t="0" r="0" b="0"/>
            <wp:wrapNone/>
            <wp:docPr id="40954762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81" b="4250"/>
                    <a:stretch/>
                  </pic:blipFill>
                  <pic:spPr bwMode="auto">
                    <a:xfrm>
                      <a:off x="0" y="0"/>
                      <a:ext cx="4501515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0003DF09" w14:textId="7FC2CA08" w:rsidR="00670F1B" w:rsidRDefault="00E3772F" w:rsidP="00302C55">
      <w:pPr>
        <w:pStyle w:val="Introduction"/>
        <w:spacing w:after="120"/>
        <w:rPr>
          <w:rFonts w:ascii="Nunito Sans" w:hAnsi="Nunito Sans"/>
          <w:sz w:val="21"/>
          <w:szCs w:val="21"/>
        </w:rPr>
      </w:pPr>
      <w:r>
        <w:rPr>
          <w:rFonts w:ascii="Nunito Sans" w:hAnsi="Nunito Sans"/>
          <w:sz w:val="21"/>
          <w:szCs w:val="21"/>
        </w:rPr>
        <w:br w:type="column"/>
      </w:r>
      <w:r w:rsidR="001F56D4">
        <w:rPr>
          <w:rFonts w:ascii="Nunito Sans" w:eastAsiaTheme="majorEastAsia" w:hAnsi="Nunito Sans" w:cstheme="majorBidi"/>
          <w:bCs/>
          <w:sz w:val="36"/>
          <w:szCs w:val="36"/>
        </w:rPr>
        <w:lastRenderedPageBreak/>
        <w:t>The Great Work for Friday</w:t>
      </w:r>
    </w:p>
    <w:p w14:paraId="4C447728" w14:textId="03929546" w:rsidR="00215E8D" w:rsidRDefault="00215E8D" w:rsidP="00215E8D">
      <w:pPr>
        <w:rPr>
          <w:rFonts w:ascii="Nunito Sans" w:hAnsi="Nunito Sans"/>
          <w:sz w:val="24"/>
          <w:szCs w:val="24"/>
        </w:rPr>
      </w:pPr>
      <w:r>
        <w:rPr>
          <w:rFonts w:ascii="Nunito Sans" w:hAnsi="Nunito Sans"/>
          <w:sz w:val="24"/>
          <w:szCs w:val="24"/>
        </w:rPr>
        <w:t xml:space="preserve">Analyse the message of the cartoon using the questions </w:t>
      </w:r>
      <w:r>
        <w:rPr>
          <w:rFonts w:ascii="Nunito Sans" w:hAnsi="Nunito Sans"/>
          <w:sz w:val="24"/>
          <w:szCs w:val="24"/>
        </w:rPr>
        <w:t>in the table below</w:t>
      </w:r>
      <w:r>
        <w:rPr>
          <w:rFonts w:ascii="Nunito Sans" w:hAnsi="Nunito Sans"/>
          <w:sz w:val="24"/>
          <w:szCs w:val="24"/>
        </w:rPr>
        <w:t xml:space="preserve">. </w:t>
      </w:r>
    </w:p>
    <w:p w14:paraId="7052A509" w14:textId="36DF0F08" w:rsidR="00DA63E1" w:rsidRDefault="00DA63E1" w:rsidP="00302C55">
      <w:pPr>
        <w:pStyle w:val="Introduction"/>
        <w:spacing w:after="120"/>
        <w:rPr>
          <w:rFonts w:ascii="Nunito Sans" w:hAnsi="Nunito Sans"/>
          <w:sz w:val="21"/>
          <w:szCs w:val="21"/>
        </w:rPr>
      </w:pPr>
    </w:p>
    <w:p w14:paraId="4164334A" w14:textId="0E928C6F" w:rsidR="00A025E7" w:rsidRPr="00A025E7" w:rsidRDefault="00A025E7" w:rsidP="00A025E7">
      <w:pPr>
        <w:pStyle w:val="Introduction"/>
        <w:numPr>
          <w:ilvl w:val="0"/>
          <w:numId w:val="12"/>
        </w:numPr>
        <w:spacing w:after="120"/>
        <w:rPr>
          <w:rFonts w:ascii="Nunito Sans" w:hAnsi="Nunito Sans"/>
          <w:sz w:val="21"/>
          <w:szCs w:val="21"/>
        </w:rPr>
      </w:pPr>
      <w:r w:rsidRPr="00A025E7">
        <w:rPr>
          <w:rFonts w:ascii="Nunito Sans" w:hAnsi="Nunito Sans"/>
          <w:noProof/>
          <w:sz w:val="21"/>
          <w:szCs w:val="21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5164B7D0" wp14:editId="1DB1C69A">
                <wp:simplePos x="0" y="0"/>
                <wp:positionH relativeFrom="margin">
                  <wp:align>right</wp:align>
                </wp:positionH>
                <wp:positionV relativeFrom="paragraph">
                  <wp:posOffset>325120</wp:posOffset>
                </wp:positionV>
                <wp:extent cx="5638800" cy="1440180"/>
                <wp:effectExtent l="0" t="0" r="19050" b="2667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38800" cy="1440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AE4A0A" w14:textId="75883126" w:rsidR="00A025E7" w:rsidRDefault="00A025E7"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164B7D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92.8pt;margin-top:25.6pt;width:444pt;height:113.4pt;z-index:25166028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">
                <v:textbox>
                  <w:txbxContent>
                    <w:p w14:paraId="02AE4A0A" w14:textId="75883126" w:rsidR="00A025E7" w:rsidRDefault="00A025E7">
                      <w: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627FE">
        <w:rPr>
          <w:rFonts w:ascii="Nunito Sans" w:hAnsi="Nunito Sans"/>
          <w:sz w:val="21"/>
          <w:szCs w:val="21"/>
        </w:rPr>
        <w:t xml:space="preserve">Describe </w:t>
      </w:r>
      <w:r w:rsidR="00683BDD">
        <w:rPr>
          <w:rFonts w:ascii="Nunito Sans" w:hAnsi="Nunito Sans"/>
          <w:sz w:val="21"/>
          <w:szCs w:val="21"/>
        </w:rPr>
        <w:t xml:space="preserve">as many differences between the two images as you can. </w:t>
      </w:r>
    </w:p>
    <w:p w14:paraId="60AAF069" w14:textId="4D82BCF7" w:rsidR="00A025E7" w:rsidRDefault="00A025E7" w:rsidP="00A025E7">
      <w:pPr>
        <w:pStyle w:val="Introduction"/>
        <w:spacing w:after="120"/>
        <w:rPr>
          <w:rFonts w:ascii="Nunito Sans" w:hAnsi="Nunito Sans"/>
          <w:sz w:val="21"/>
          <w:szCs w:val="21"/>
        </w:rPr>
      </w:pPr>
    </w:p>
    <w:p w14:paraId="5B3A6D73" w14:textId="3125CFCE" w:rsidR="00BA6E6C" w:rsidRPr="00BA6E6C" w:rsidRDefault="00BA6E6C" w:rsidP="00BA6E6C">
      <w:pPr>
        <w:pStyle w:val="Introduction"/>
        <w:numPr>
          <w:ilvl w:val="0"/>
          <w:numId w:val="12"/>
        </w:numPr>
        <w:rPr>
          <w:rFonts w:ascii="Nunito Sans" w:hAnsi="Nunito Sans"/>
          <w:sz w:val="21"/>
          <w:szCs w:val="21"/>
        </w:rPr>
      </w:pPr>
      <w:r>
        <w:rPr>
          <w:rFonts w:ascii="Nunito Sans" w:hAnsi="Nunito Sans"/>
          <w:sz w:val="21"/>
          <w:szCs w:val="21"/>
        </w:rPr>
        <w:t>What do you think this cartoon is saying about Federation?</w:t>
      </w:r>
      <w:r w:rsidRPr="00A025E7"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51E54A3D" wp14:editId="645DF7D3">
                <wp:simplePos x="0" y="0"/>
                <wp:positionH relativeFrom="margin">
                  <wp:posOffset>0</wp:posOffset>
                </wp:positionH>
                <wp:positionV relativeFrom="paragraph">
                  <wp:posOffset>311785</wp:posOffset>
                </wp:positionV>
                <wp:extent cx="5638800" cy="1440180"/>
                <wp:effectExtent l="0" t="0" r="19050" b="26670"/>
                <wp:wrapSquare wrapText="bothSides"/>
                <wp:docPr id="14939352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38800" cy="1440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DD9C6B" w14:textId="77777777" w:rsidR="00BA6E6C" w:rsidRDefault="00BA6E6C" w:rsidP="00BA6E6C"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E54A3D" id="_x0000_s1027" type="#_x0000_t202" style="position:absolute;left:0;text-align:left;margin-left:0;margin-top:24.55pt;width:444pt;height:113.4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">
                <v:textbox>
                  <w:txbxContent>
                    <w:p w14:paraId="28DD9C6B" w14:textId="77777777" w:rsidR="00BA6E6C" w:rsidRDefault="00BA6E6C" w:rsidP="00BA6E6C">
                      <w: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6545A9E" w14:textId="77777777" w:rsidR="00BA6E6C" w:rsidRDefault="00BA6E6C" w:rsidP="00BA6E6C">
      <w:pPr>
        <w:pStyle w:val="Introduction"/>
        <w:rPr>
          <w:rFonts w:ascii="Nunito Sans" w:hAnsi="Nunito Sans"/>
          <w:sz w:val="21"/>
          <w:szCs w:val="21"/>
        </w:rPr>
      </w:pPr>
    </w:p>
    <w:p w14:paraId="72CA0F03" w14:textId="350925FD" w:rsidR="00AE3676" w:rsidRPr="00837445" w:rsidRDefault="00837445" w:rsidP="00837445">
      <w:pPr>
        <w:pStyle w:val="Introduction"/>
        <w:numPr>
          <w:ilvl w:val="0"/>
          <w:numId w:val="12"/>
        </w:numPr>
        <w:rPr>
          <w:rFonts w:ascii="Nunito Sans" w:hAnsi="Nunito Sans"/>
          <w:sz w:val="21"/>
          <w:szCs w:val="21"/>
        </w:rPr>
      </w:pPr>
      <w:r w:rsidRPr="00A025E7">
        <w:rPr>
          <w:rFonts w:ascii="Nunito Sans" w:hAnsi="Nunito Sans"/>
          <w:noProof/>
          <w:sz w:val="21"/>
          <w:szCs w:val="21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010B6238" wp14:editId="43B33218">
                <wp:simplePos x="0" y="0"/>
                <wp:positionH relativeFrom="margin">
                  <wp:align>left</wp:align>
                </wp:positionH>
                <wp:positionV relativeFrom="paragraph">
                  <wp:posOffset>719455</wp:posOffset>
                </wp:positionV>
                <wp:extent cx="5638800" cy="891540"/>
                <wp:effectExtent l="0" t="0" r="19050" b="22860"/>
                <wp:wrapSquare wrapText="bothSides"/>
                <wp:docPr id="10664317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38800" cy="891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253F4E" w14:textId="77777777" w:rsidR="00BA6E6C" w:rsidRDefault="00BA6E6C" w:rsidP="00BA6E6C"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0B6238" id="_x0000_s1028" type="#_x0000_t202" style="position:absolute;left:0;text-align:left;margin-left:0;margin-top:56.65pt;width:444pt;height:70.2pt;z-index:25166438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">
                <v:textbox>
                  <w:txbxContent>
                    <w:p w14:paraId="4D253F4E" w14:textId="77777777" w:rsidR="00BA6E6C" w:rsidRDefault="00BA6E6C" w:rsidP="00BA6E6C">
                      <w: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C547E" w:rsidRPr="001C547E">
        <w:rPr>
          <w:rFonts w:ascii="Nunito Sans" w:hAnsi="Nunito Sans"/>
          <w:sz w:val="21"/>
          <w:szCs w:val="21"/>
        </w:rPr>
        <w:t xml:space="preserve">Imagine you </w:t>
      </w:r>
      <w:r w:rsidR="009B0ECA">
        <w:rPr>
          <w:rFonts w:ascii="Nunito Sans" w:hAnsi="Nunito Sans"/>
          <w:sz w:val="21"/>
          <w:szCs w:val="21"/>
        </w:rPr>
        <w:t>live in</w:t>
      </w:r>
      <w:r w:rsidR="001C547E" w:rsidRPr="001C547E">
        <w:rPr>
          <w:rFonts w:ascii="Nunito Sans" w:hAnsi="Nunito Sans"/>
          <w:sz w:val="21"/>
          <w:szCs w:val="21"/>
        </w:rPr>
        <w:t xml:space="preserve"> one of the colonies. You are going to vote on Friday, but you haven’t decided if you want to vote for or against </w:t>
      </w:r>
      <w:r>
        <w:rPr>
          <w:rFonts w:ascii="Nunito Sans" w:hAnsi="Nunito Sans"/>
          <w:sz w:val="21"/>
          <w:szCs w:val="21"/>
        </w:rPr>
        <w:t>F</w:t>
      </w:r>
      <w:r w:rsidR="001C547E" w:rsidRPr="001C547E">
        <w:rPr>
          <w:rFonts w:ascii="Nunito Sans" w:hAnsi="Nunito Sans"/>
          <w:sz w:val="21"/>
          <w:szCs w:val="21"/>
        </w:rPr>
        <w:t xml:space="preserve">ederation. If you saw this cartoon in the paper, how would it make you feel about </w:t>
      </w:r>
      <w:r>
        <w:rPr>
          <w:rFonts w:ascii="Nunito Sans" w:hAnsi="Nunito Sans"/>
          <w:sz w:val="21"/>
          <w:szCs w:val="21"/>
        </w:rPr>
        <w:t>F</w:t>
      </w:r>
      <w:r w:rsidR="001C547E" w:rsidRPr="001C547E">
        <w:rPr>
          <w:rFonts w:ascii="Nunito Sans" w:hAnsi="Nunito Sans"/>
          <w:sz w:val="21"/>
          <w:szCs w:val="21"/>
        </w:rPr>
        <w:t>ederation? Would it influence your vote?</w:t>
      </w:r>
    </w:p>
    <w:p w14:paraId="27012652" w14:textId="2572829A" w:rsidR="00FB2797" w:rsidRPr="00FB2797" w:rsidRDefault="00FB2797" w:rsidP="00C7060B">
      <w:pPr>
        <w:pStyle w:val="Introduction"/>
        <w:spacing w:after="120"/>
        <w:rPr>
          <w:rFonts w:ascii="Nunito Sans" w:hAnsi="Nunito Sans"/>
          <w:sz w:val="21"/>
          <w:szCs w:val="21"/>
        </w:rPr>
      </w:pPr>
    </w:p>
    <w:sectPr w:rsidR="00FB2797" w:rsidRPr="00FB2797" w:rsidSect="000E587E">
      <w:headerReference w:type="default" r:id="rId12"/>
      <w:footerReference w:type="default" r:id="rId13"/>
      <w:headerReference w:type="first" r:id="rId14"/>
      <w:footerReference w:type="first" r:id="rId15"/>
      <w:pgSz w:w="11906" w:h="16838"/>
      <w:pgMar w:top="956" w:right="1558" w:bottom="709" w:left="1440" w:header="569" w:footer="59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0CD2D88" w14:textId="77777777" w:rsidR="00C36CEA" w:rsidRDefault="00C36CEA" w:rsidP="00412C93">
      <w:pPr>
        <w:spacing w:after="0" w:line="240" w:lineRule="auto"/>
      </w:pPr>
      <w:r>
        <w:separator/>
      </w:r>
    </w:p>
  </w:endnote>
  <w:endnote w:type="continuationSeparator" w:id="0">
    <w:p w14:paraId="7801AF98" w14:textId="77777777" w:rsidR="00C36CEA" w:rsidRDefault="00C36CEA" w:rsidP="00412C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unito Sans SemiBold">
    <w:charset w:val="00"/>
    <w:family w:val="auto"/>
    <w:pitch w:val="variable"/>
    <w:sig w:usb0="A00002FF" w:usb1="5000204B" w:usb2="00000000" w:usb3="00000000" w:csb0="00000197" w:csb1="00000000"/>
  </w:font>
  <w:font w:name="Nunito Sans Light">
    <w:charset w:val="00"/>
    <w:family w:val="auto"/>
    <w:pitch w:val="variable"/>
    <w:sig w:usb0="A00002FF" w:usb1="5000204B" w:usb2="00000000" w:usb3="00000000" w:csb0="00000197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Nunito Sans">
    <w:charset w:val="00"/>
    <w:family w:val="auto"/>
    <w:pitch w:val="variable"/>
    <w:sig w:usb0="A00002FF" w:usb1="5000204B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C52C4B" w14:textId="77777777" w:rsidR="00E001D4" w:rsidRDefault="00E001D4" w:rsidP="00E001D4">
    <w:pPr>
      <w:pStyle w:val="Footer"/>
    </w:pP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42497BDF" wp14:editId="1821E7B7">
              <wp:simplePos x="0" y="0"/>
              <wp:positionH relativeFrom="column">
                <wp:posOffset>0</wp:posOffset>
              </wp:positionH>
              <wp:positionV relativeFrom="paragraph">
                <wp:posOffset>74559</wp:posOffset>
              </wp:positionV>
              <wp:extent cx="5718762" cy="0"/>
              <wp:effectExtent l="0" t="0" r="15875" b="19050"/>
              <wp:wrapNone/>
              <wp:docPr id="2" name="Straight Connecto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18762" cy="0"/>
                      </a:xfrm>
                      <a:prstGeom prst="line">
                        <a:avLst/>
                      </a:prstGeom>
                      <a:ln w="12700">
                        <a:solidFill>
                          <a:schemeClr val="bg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C2A24DD" id="Straight Connector 2" o:spid="_x0000_s1026" style="position:absolute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5.85pt" to="450.3pt,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" strokecolor="#ced2cd [3212]" strokeweight="1pt"/>
          </w:pict>
        </mc:Fallback>
      </mc:AlternateContent>
    </w:r>
  </w:p>
  <w:p w14:paraId="203F0AA8" w14:textId="4DF95475" w:rsidR="00412C93" w:rsidRPr="00E001D4" w:rsidRDefault="00E001D4" w:rsidP="00412C93">
    <w:pPr>
      <w:pStyle w:val="Footer"/>
      <w:tabs>
        <w:tab w:val="clear" w:pos="4513"/>
      </w:tabs>
      <w:rPr>
        <w:color w:val="676365" w:themeColor="text1" w:themeTint="BF"/>
        <w:sz w:val="16"/>
        <w:szCs w:val="16"/>
      </w:rPr>
    </w:pPr>
    <w:r w:rsidRPr="00341D33">
      <w:rPr>
        <w:color w:val="676365" w:themeColor="text1" w:themeTint="BF"/>
        <w:sz w:val="16"/>
        <w:szCs w:val="16"/>
      </w:rPr>
      <w:tab/>
      <w:t xml:space="preserve">Teach &gt; Classroom activities &gt; </w:t>
    </w:r>
    <w:r w:rsidR="00D80637">
      <w:rPr>
        <w:color w:val="676365" w:themeColor="text1" w:themeTint="BF"/>
        <w:sz w:val="16"/>
        <w:szCs w:val="16"/>
      </w:rPr>
      <w:t>How Parliament works</w:t>
    </w:r>
    <w:r w:rsidRPr="00341D33">
      <w:rPr>
        <w:color w:val="676365" w:themeColor="text1" w:themeTint="BF"/>
        <w:sz w:val="16"/>
        <w:szCs w:val="16"/>
      </w:rPr>
      <w:t xml:space="preserve"> &gt; </w:t>
    </w:r>
    <w:r w:rsidR="00723531">
      <w:rPr>
        <w:color w:val="676365" w:themeColor="text1" w:themeTint="BF"/>
        <w:sz w:val="16"/>
        <w:szCs w:val="16"/>
      </w:rPr>
      <w:t>Federation: A federal story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840CCF" w14:textId="77777777" w:rsidR="00337D9F" w:rsidRDefault="00337D9F" w:rsidP="00337D9F">
    <w:pPr>
      <w:pStyle w:val="Footer"/>
    </w:pP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17AACF62" wp14:editId="0EE29E8C">
              <wp:simplePos x="0" y="0"/>
              <wp:positionH relativeFrom="column">
                <wp:posOffset>0</wp:posOffset>
              </wp:positionH>
              <wp:positionV relativeFrom="paragraph">
                <wp:posOffset>74559</wp:posOffset>
              </wp:positionV>
              <wp:extent cx="5718762" cy="0"/>
              <wp:effectExtent l="0" t="0" r="15875" b="19050"/>
              <wp:wrapNone/>
              <wp:docPr id="8" name="Straight Connector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18762" cy="0"/>
                      </a:xfrm>
                      <a:prstGeom prst="line">
                        <a:avLst/>
                      </a:prstGeom>
                      <a:ln w="12700">
                        <a:solidFill>
                          <a:schemeClr val="bg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AD01231" id="Straight Connector 8" o:spid="_x0000_s1026" style="position:absolute;z-index:251658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5.85pt" to="450.3pt,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" strokecolor="#ced2cd [3212]" strokeweight="1pt"/>
          </w:pict>
        </mc:Fallback>
      </mc:AlternateContent>
    </w:r>
  </w:p>
  <w:p w14:paraId="46EC4AA0" w14:textId="03034CD6" w:rsidR="00337D9F" w:rsidRPr="008E0143" w:rsidRDefault="00337D9F" w:rsidP="00337D9F">
    <w:pPr>
      <w:pStyle w:val="Footer"/>
      <w:tabs>
        <w:tab w:val="clear" w:pos="4513"/>
      </w:tabs>
      <w:rPr>
        <w:rFonts w:ascii="Nunito Sans" w:hAnsi="Nunito Sans"/>
        <w:color w:val="676365" w:themeColor="text1" w:themeTint="BF"/>
        <w:sz w:val="16"/>
        <w:szCs w:val="16"/>
      </w:rPr>
    </w:pPr>
    <w:r w:rsidRPr="008E0143">
      <w:rPr>
        <w:rFonts w:ascii="Nunito Sans" w:hAnsi="Nunito Sans"/>
        <w:color w:val="676365" w:themeColor="text1" w:themeTint="BF"/>
        <w:sz w:val="16"/>
        <w:szCs w:val="16"/>
      </w:rPr>
      <w:tab/>
      <w:t xml:space="preserve">Teach &gt; Classroom activities &gt; </w:t>
    </w:r>
    <w:r w:rsidR="00390DE9" w:rsidRPr="008E0143">
      <w:rPr>
        <w:rFonts w:ascii="Nunito Sans" w:hAnsi="Nunito Sans"/>
        <w:color w:val="676365" w:themeColor="text1" w:themeTint="BF"/>
        <w:sz w:val="16"/>
        <w:szCs w:val="16"/>
      </w:rPr>
      <w:softHyphen/>
    </w:r>
    <w:r w:rsidR="00390DE9" w:rsidRPr="008E0143">
      <w:rPr>
        <w:rFonts w:ascii="Nunito Sans" w:hAnsi="Nunito Sans"/>
        <w:color w:val="676365" w:themeColor="text1" w:themeTint="BF"/>
        <w:sz w:val="16"/>
        <w:szCs w:val="16"/>
      </w:rPr>
      <w:softHyphen/>
    </w:r>
    <w:r w:rsidR="00137E78">
      <w:rPr>
        <w:rFonts w:ascii="Nunito Sans" w:hAnsi="Nunito Sans"/>
        <w:color w:val="676365" w:themeColor="text1" w:themeTint="BF"/>
        <w:sz w:val="16"/>
        <w:szCs w:val="16"/>
      </w:rPr>
      <w:t>How Parliament works</w:t>
    </w:r>
    <w:r w:rsidRPr="008E0143">
      <w:rPr>
        <w:rFonts w:ascii="Nunito Sans" w:hAnsi="Nunito Sans"/>
        <w:color w:val="676365" w:themeColor="text1" w:themeTint="BF"/>
        <w:sz w:val="16"/>
        <w:szCs w:val="16"/>
      </w:rPr>
      <w:t xml:space="preserve"> &gt; </w:t>
    </w:r>
    <w:r w:rsidR="005224BA">
      <w:rPr>
        <w:rFonts w:ascii="Nunito Sans" w:hAnsi="Nunito Sans"/>
        <w:color w:val="676365" w:themeColor="text1" w:themeTint="BF"/>
        <w:sz w:val="16"/>
        <w:szCs w:val="16"/>
      </w:rPr>
      <w:t xml:space="preserve">Federation: A </w:t>
    </w:r>
    <w:r w:rsidR="00AF4409">
      <w:rPr>
        <w:rFonts w:ascii="Nunito Sans" w:hAnsi="Nunito Sans"/>
        <w:color w:val="676365" w:themeColor="text1" w:themeTint="BF"/>
        <w:sz w:val="16"/>
        <w:szCs w:val="16"/>
      </w:rPr>
      <w:t>federal story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369DE9F" w14:textId="77777777" w:rsidR="00C36CEA" w:rsidRDefault="00C36CEA" w:rsidP="00412C93">
      <w:pPr>
        <w:spacing w:after="0" w:line="240" w:lineRule="auto"/>
      </w:pPr>
      <w:r>
        <w:separator/>
      </w:r>
    </w:p>
  </w:footnote>
  <w:footnote w:type="continuationSeparator" w:id="0">
    <w:p w14:paraId="6B115E59" w14:textId="77777777" w:rsidR="00C36CEA" w:rsidRDefault="00C36CEA" w:rsidP="00412C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752A4B" w14:textId="77777777" w:rsidR="00C709FD" w:rsidRDefault="00C709FD" w:rsidP="00C709FD">
    <w:pPr>
      <w:pStyle w:val="Title"/>
      <w:tabs>
        <w:tab w:val="clear" w:pos="9072"/>
        <w:tab w:val="left" w:pos="3600"/>
        <w:tab w:val="right" w:pos="8931"/>
      </w:tabs>
      <w:rPr>
        <w:noProof/>
        <w:lang w:eastAsia="en-AU"/>
      </w:rPr>
    </w:pPr>
    <w:r>
      <w:rPr>
        <w:noProof/>
        <w:lang w:eastAsia="en-AU"/>
      </w:rPr>
      <w:drawing>
        <wp:inline distT="0" distB="0" distL="0" distR="0" wp14:anchorId="7774729B" wp14:editId="654B1CF1">
          <wp:extent cx="1794294" cy="643446"/>
          <wp:effectExtent l="0" t="0" r="0" b="4445"/>
          <wp:docPr id="1692168183" name="Picture 1692168183" descr="A black and yellow text&#10;&#10;Description automatically generated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92168183" name="Picture 1692168183" descr="A black and yellow text&#10;&#10;Description automatically generated">
                    <a:hlinkClick r:id="rId1"/>
                  </pic:cNvPr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9333"/>
                  <a:stretch/>
                </pic:blipFill>
                <pic:spPr bwMode="auto">
                  <a:xfrm>
                    <a:off x="0" y="0"/>
                    <a:ext cx="1821073" cy="65304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Pr="00337D9F">
      <w:t xml:space="preserve"> </w:t>
    </w:r>
    <w:r>
      <w:tab/>
    </w:r>
    <w:r>
      <w:tab/>
    </w:r>
    <w:hyperlink r:id="rId3" w:history="1">
      <w:r w:rsidRPr="009A6DFC">
        <w:rPr>
          <w:rStyle w:val="Hyperlink"/>
          <w:rFonts w:asciiTheme="majorHAnsi" w:hAnsiTheme="majorHAnsi" w:cstheme="majorHAnsi"/>
          <w:color w:val="676365" w:themeColor="text1" w:themeTint="BF"/>
          <w:spacing w:val="6"/>
          <w:sz w:val="36"/>
          <w:szCs w:val="36"/>
          <w:u w:val="none"/>
        </w:rPr>
        <w:t>PEO.GOV.AU</w:t>
      </w:r>
    </w:hyperlink>
  </w:p>
  <w:p w14:paraId="0424BFBC" w14:textId="56C69A14" w:rsidR="00C709FD" w:rsidRDefault="00C709FD" w:rsidP="00C709FD">
    <w:pPr>
      <w:pStyle w:val="Header"/>
    </w:pP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25BCC719" wp14:editId="562ED742">
              <wp:simplePos x="0" y="0"/>
              <wp:positionH relativeFrom="column">
                <wp:posOffset>-3175</wp:posOffset>
              </wp:positionH>
              <wp:positionV relativeFrom="paragraph">
                <wp:posOffset>86360</wp:posOffset>
              </wp:positionV>
              <wp:extent cx="5675630" cy="0"/>
              <wp:effectExtent l="0" t="0" r="20320" b="19050"/>
              <wp:wrapNone/>
              <wp:docPr id="975843311" name="Straight Connector 9758433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675630" cy="0"/>
                      </a:xfrm>
                      <a:prstGeom prst="line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2BDBCCBA" id="Straight Connector 975843311" o:spid="_x0000_s1026" style="position:absolute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25pt,6.8pt" to="446.65pt,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" strokecolor="#333132 [3213]" strokeweight="1pt"/>
          </w:pict>
        </mc:Fallback>
      </mc:AlternateContent>
    </w: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5E04DC43" wp14:editId="7B82D5A5">
              <wp:simplePos x="0" y="0"/>
              <wp:positionH relativeFrom="column">
                <wp:posOffset>-3175</wp:posOffset>
              </wp:positionH>
              <wp:positionV relativeFrom="paragraph">
                <wp:posOffset>86360</wp:posOffset>
              </wp:positionV>
              <wp:extent cx="5675630" cy="0"/>
              <wp:effectExtent l="0" t="0" r="20320" b="19050"/>
              <wp:wrapNone/>
              <wp:docPr id="167986187" name="Straight Connector 16798618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675630" cy="0"/>
                      </a:xfrm>
                      <a:prstGeom prst="line">
                        <a:avLst/>
                      </a:prstGeom>
                      <a:ln w="12700">
                        <a:solidFill>
                          <a:schemeClr val="accent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46070AD9" id="Straight Connector 167986187" o:spid="_x0000_s1026" style="position:absolute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25pt,6.8pt" to="446.65pt,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" strokecolor="#333132 [3205]" strokeweight="1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2F23D5" w14:textId="77777777" w:rsidR="00E001D4" w:rsidRDefault="00E001D4" w:rsidP="00E001D4">
    <w:pPr>
      <w:pStyle w:val="Title"/>
      <w:tabs>
        <w:tab w:val="clear" w:pos="9072"/>
        <w:tab w:val="left" w:pos="3600"/>
        <w:tab w:val="right" w:pos="8931"/>
      </w:tabs>
      <w:rPr>
        <w:noProof/>
        <w:lang w:eastAsia="en-AU"/>
      </w:rPr>
    </w:pPr>
    <w:bookmarkStart w:id="0" w:name="_Hlk42595341"/>
    <w:bookmarkStart w:id="1" w:name="_Hlk42595342"/>
    <w:bookmarkStart w:id="2" w:name="_Hlk42595489"/>
    <w:bookmarkStart w:id="3" w:name="_Hlk42595490"/>
    <w:r>
      <w:rPr>
        <w:noProof/>
        <w:lang w:eastAsia="en-AU"/>
      </w:rPr>
      <w:drawing>
        <wp:inline distT="0" distB="0" distL="0" distR="0" wp14:anchorId="7B58C0AB" wp14:editId="16E44E58">
          <wp:extent cx="1794294" cy="643446"/>
          <wp:effectExtent l="0" t="0" r="0" b="4445"/>
          <wp:docPr id="7" name="Picture 7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EO-logo_blue.jpg"/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9333"/>
                  <a:stretch/>
                </pic:blipFill>
                <pic:spPr bwMode="auto">
                  <a:xfrm>
                    <a:off x="0" y="0"/>
                    <a:ext cx="1821073" cy="65304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Pr="00337D9F">
      <w:t xml:space="preserve"> </w:t>
    </w:r>
    <w:r>
      <w:tab/>
    </w:r>
    <w:r>
      <w:tab/>
    </w:r>
    <w:hyperlink r:id="rId3" w:history="1">
      <w:r w:rsidRPr="008E0143">
        <w:rPr>
          <w:rStyle w:val="Hyperlink"/>
          <w:rFonts w:ascii="Nunito Sans" w:hAnsi="Nunito Sans" w:cstheme="majorHAnsi"/>
          <w:color w:val="676365" w:themeColor="text1" w:themeTint="BF"/>
          <w:spacing w:val="6"/>
          <w:sz w:val="36"/>
          <w:szCs w:val="36"/>
          <w:u w:val="none"/>
        </w:rPr>
        <w:t>PEO.GOV.AU</w:t>
      </w:r>
    </w:hyperlink>
  </w:p>
  <w:p w14:paraId="6E9BF34A" w14:textId="77B233AA" w:rsidR="00337D9F" w:rsidRDefault="00E001D4">
    <w:pPr>
      <w:pStyle w:val="Header"/>
    </w:pP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4F9E40F0" wp14:editId="052E0F28">
              <wp:simplePos x="0" y="0"/>
              <wp:positionH relativeFrom="column">
                <wp:posOffset>-3175</wp:posOffset>
              </wp:positionH>
              <wp:positionV relativeFrom="paragraph">
                <wp:posOffset>86360</wp:posOffset>
              </wp:positionV>
              <wp:extent cx="5675630" cy="0"/>
              <wp:effectExtent l="0" t="0" r="20320" b="19050"/>
              <wp:wrapNone/>
              <wp:docPr id="1" name="Straight Connecto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675630" cy="0"/>
                      </a:xfrm>
                      <a:prstGeom prst="line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73215824" id="Straight Connector 1" o:spid="_x0000_s1026" style="position:absolute;z-index:25165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25pt,6.8pt" to="446.65pt,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" strokecolor="#333132 [3213]" strokeweight="1pt"/>
          </w:pict>
        </mc:Fallback>
      </mc:AlternateContent>
    </w:r>
    <w:bookmarkEnd w:id="0"/>
    <w:bookmarkEnd w:id="1"/>
    <w:bookmarkEnd w:id="2"/>
    <w:bookmarkEnd w:id="3"/>
    <w:r w:rsidR="00337D9F"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33E672C0" wp14:editId="2ACD0E50">
              <wp:simplePos x="0" y="0"/>
              <wp:positionH relativeFrom="column">
                <wp:posOffset>-3175</wp:posOffset>
              </wp:positionH>
              <wp:positionV relativeFrom="paragraph">
                <wp:posOffset>86360</wp:posOffset>
              </wp:positionV>
              <wp:extent cx="5675630" cy="0"/>
              <wp:effectExtent l="0" t="0" r="20320" b="19050"/>
              <wp:wrapNone/>
              <wp:docPr id="6" name="Straight Connector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675630" cy="0"/>
                      </a:xfrm>
                      <a:prstGeom prst="line">
                        <a:avLst/>
                      </a:prstGeom>
                      <a:ln w="12700">
                        <a:solidFill>
                          <a:schemeClr val="accent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0D02B94E" id="Straight Connector 6" o:spid="_x0000_s1026" style="position:absolute;z-index:25165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25pt,6.8pt" to="446.65pt,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" strokecolor="#333132 [3205]" strokeweight="1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BE594F"/>
    <w:multiLevelType w:val="hybridMultilevel"/>
    <w:tmpl w:val="52CA634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AC7876"/>
    <w:multiLevelType w:val="hybridMultilevel"/>
    <w:tmpl w:val="2B2EF10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FA4BF3"/>
    <w:multiLevelType w:val="hybridMultilevel"/>
    <w:tmpl w:val="FD08D84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160461C"/>
    <w:multiLevelType w:val="hybridMultilevel"/>
    <w:tmpl w:val="B858948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02D1DE5"/>
    <w:multiLevelType w:val="hybridMultilevel"/>
    <w:tmpl w:val="7DE6686A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F1C5414"/>
    <w:multiLevelType w:val="hybridMultilevel"/>
    <w:tmpl w:val="876257CA"/>
    <w:lvl w:ilvl="0" w:tplc="C85042F4">
      <w:start w:val="1"/>
      <w:numFmt w:val="bullet"/>
      <w:pStyle w:val="ListParagraph"/>
      <w:lvlText w:val=""/>
      <w:lvlJc w:val="left"/>
      <w:pPr>
        <w:ind w:left="144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6F2C4672"/>
    <w:multiLevelType w:val="hybridMultilevel"/>
    <w:tmpl w:val="E860714A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0E25379"/>
    <w:multiLevelType w:val="hybridMultilevel"/>
    <w:tmpl w:val="4B64A18A"/>
    <w:lvl w:ilvl="0" w:tplc="C1ECEB08">
      <w:start w:val="1"/>
      <w:numFmt w:val="decimal"/>
      <w:pStyle w:val="Numberedlist"/>
      <w:lvlText w:val="%1."/>
      <w:lvlJc w:val="left"/>
      <w:pPr>
        <w:ind w:left="1440" w:hanging="360"/>
      </w:pPr>
      <w:rPr>
        <w:rFonts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72100F41"/>
    <w:multiLevelType w:val="hybridMultilevel"/>
    <w:tmpl w:val="CF324318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36E129F"/>
    <w:multiLevelType w:val="hybridMultilevel"/>
    <w:tmpl w:val="7916B400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BE9600B"/>
    <w:multiLevelType w:val="hybridMultilevel"/>
    <w:tmpl w:val="B1268AC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54589426">
    <w:abstractNumId w:val="5"/>
  </w:num>
  <w:num w:numId="2" w16cid:durableId="2030833417">
    <w:abstractNumId w:val="9"/>
  </w:num>
  <w:num w:numId="3" w16cid:durableId="1461534376">
    <w:abstractNumId w:val="4"/>
  </w:num>
  <w:num w:numId="4" w16cid:durableId="1939676089">
    <w:abstractNumId w:val="7"/>
  </w:num>
  <w:num w:numId="5" w16cid:durableId="911624377">
    <w:abstractNumId w:val="7"/>
    <w:lvlOverride w:ilvl="0">
      <w:startOverride w:val="1"/>
    </w:lvlOverride>
  </w:num>
  <w:num w:numId="6" w16cid:durableId="2019690508">
    <w:abstractNumId w:val="8"/>
  </w:num>
  <w:num w:numId="7" w16cid:durableId="1951930466">
    <w:abstractNumId w:val="2"/>
  </w:num>
  <w:num w:numId="8" w16cid:durableId="189071586">
    <w:abstractNumId w:val="3"/>
  </w:num>
  <w:num w:numId="9" w16cid:durableId="276329211">
    <w:abstractNumId w:val="10"/>
  </w:num>
  <w:num w:numId="10" w16cid:durableId="1598707009">
    <w:abstractNumId w:val="1"/>
  </w:num>
  <w:num w:numId="11" w16cid:durableId="378671979">
    <w:abstractNumId w:val="0"/>
  </w:num>
  <w:num w:numId="12" w16cid:durableId="79364338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5375"/>
    <w:rsid w:val="00000209"/>
    <w:rsid w:val="000070E3"/>
    <w:rsid w:val="000209F0"/>
    <w:rsid w:val="00024CC1"/>
    <w:rsid w:val="000263C9"/>
    <w:rsid w:val="0003154F"/>
    <w:rsid w:val="000321EE"/>
    <w:rsid w:val="00034A24"/>
    <w:rsid w:val="00040353"/>
    <w:rsid w:val="00043346"/>
    <w:rsid w:val="00047036"/>
    <w:rsid w:val="000506C5"/>
    <w:rsid w:val="00051CD8"/>
    <w:rsid w:val="000568D0"/>
    <w:rsid w:val="00057825"/>
    <w:rsid w:val="00064D47"/>
    <w:rsid w:val="00077DD1"/>
    <w:rsid w:val="00083742"/>
    <w:rsid w:val="00086512"/>
    <w:rsid w:val="000905F3"/>
    <w:rsid w:val="00091D71"/>
    <w:rsid w:val="000961D8"/>
    <w:rsid w:val="00096C78"/>
    <w:rsid w:val="000A022F"/>
    <w:rsid w:val="000A6444"/>
    <w:rsid w:val="000A7D3E"/>
    <w:rsid w:val="000B1F5F"/>
    <w:rsid w:val="000C246B"/>
    <w:rsid w:val="000D0449"/>
    <w:rsid w:val="000D15C8"/>
    <w:rsid w:val="000D298F"/>
    <w:rsid w:val="000D4199"/>
    <w:rsid w:val="000E17DA"/>
    <w:rsid w:val="000E1957"/>
    <w:rsid w:val="000E220F"/>
    <w:rsid w:val="000E2B56"/>
    <w:rsid w:val="000E4D17"/>
    <w:rsid w:val="000E587E"/>
    <w:rsid w:val="000E5D14"/>
    <w:rsid w:val="000E7C91"/>
    <w:rsid w:val="000F14A8"/>
    <w:rsid w:val="000F3D14"/>
    <w:rsid w:val="000F5B9E"/>
    <w:rsid w:val="000F7CAA"/>
    <w:rsid w:val="00103E99"/>
    <w:rsid w:val="001050AC"/>
    <w:rsid w:val="0011164E"/>
    <w:rsid w:val="001138F3"/>
    <w:rsid w:val="00114740"/>
    <w:rsid w:val="00114D60"/>
    <w:rsid w:val="00116335"/>
    <w:rsid w:val="00121631"/>
    <w:rsid w:val="001247BF"/>
    <w:rsid w:val="00124A23"/>
    <w:rsid w:val="00125340"/>
    <w:rsid w:val="0012561F"/>
    <w:rsid w:val="00125A27"/>
    <w:rsid w:val="001272CE"/>
    <w:rsid w:val="00137E78"/>
    <w:rsid w:val="0014392A"/>
    <w:rsid w:val="00145459"/>
    <w:rsid w:val="001467FF"/>
    <w:rsid w:val="001523AA"/>
    <w:rsid w:val="001531A3"/>
    <w:rsid w:val="0015331A"/>
    <w:rsid w:val="001550DD"/>
    <w:rsid w:val="00156A4F"/>
    <w:rsid w:val="00156F64"/>
    <w:rsid w:val="00160D61"/>
    <w:rsid w:val="00161C74"/>
    <w:rsid w:val="00163452"/>
    <w:rsid w:val="001703CE"/>
    <w:rsid w:val="00174577"/>
    <w:rsid w:val="00174E57"/>
    <w:rsid w:val="00176C78"/>
    <w:rsid w:val="00176E1C"/>
    <w:rsid w:val="001775FD"/>
    <w:rsid w:val="0018076A"/>
    <w:rsid w:val="00181C1E"/>
    <w:rsid w:val="0019008A"/>
    <w:rsid w:val="001911B1"/>
    <w:rsid w:val="00193597"/>
    <w:rsid w:val="001A2304"/>
    <w:rsid w:val="001A5A1E"/>
    <w:rsid w:val="001A5B3D"/>
    <w:rsid w:val="001B1A12"/>
    <w:rsid w:val="001B3AAD"/>
    <w:rsid w:val="001B56EC"/>
    <w:rsid w:val="001C4F9A"/>
    <w:rsid w:val="001C547E"/>
    <w:rsid w:val="001C5975"/>
    <w:rsid w:val="001C5FCD"/>
    <w:rsid w:val="001D03C5"/>
    <w:rsid w:val="001D126B"/>
    <w:rsid w:val="001D3E21"/>
    <w:rsid w:val="001D7BB1"/>
    <w:rsid w:val="001E0EEB"/>
    <w:rsid w:val="001E18D3"/>
    <w:rsid w:val="001E2E7E"/>
    <w:rsid w:val="001E4767"/>
    <w:rsid w:val="001E66E5"/>
    <w:rsid w:val="001E6D26"/>
    <w:rsid w:val="001F56D4"/>
    <w:rsid w:val="001F5AB3"/>
    <w:rsid w:val="002032FB"/>
    <w:rsid w:val="00204808"/>
    <w:rsid w:val="00207C72"/>
    <w:rsid w:val="00215E8D"/>
    <w:rsid w:val="00220682"/>
    <w:rsid w:val="00220C7A"/>
    <w:rsid w:val="00230255"/>
    <w:rsid w:val="00232204"/>
    <w:rsid w:val="0024047E"/>
    <w:rsid w:val="0024549C"/>
    <w:rsid w:val="00246A82"/>
    <w:rsid w:val="002475D9"/>
    <w:rsid w:val="00250655"/>
    <w:rsid w:val="00252374"/>
    <w:rsid w:val="00255B24"/>
    <w:rsid w:val="00256516"/>
    <w:rsid w:val="00256569"/>
    <w:rsid w:val="00256E0C"/>
    <w:rsid w:val="00260068"/>
    <w:rsid w:val="002619A7"/>
    <w:rsid w:val="0026398F"/>
    <w:rsid w:val="00264EA3"/>
    <w:rsid w:val="002677F7"/>
    <w:rsid w:val="00267FD7"/>
    <w:rsid w:val="002722F8"/>
    <w:rsid w:val="00276BF4"/>
    <w:rsid w:val="00276C39"/>
    <w:rsid w:val="00286854"/>
    <w:rsid w:val="002905EE"/>
    <w:rsid w:val="002926B7"/>
    <w:rsid w:val="00292DC5"/>
    <w:rsid w:val="00293240"/>
    <w:rsid w:val="00297EFF"/>
    <w:rsid w:val="002A04B8"/>
    <w:rsid w:val="002A215C"/>
    <w:rsid w:val="002A3911"/>
    <w:rsid w:val="002A412B"/>
    <w:rsid w:val="002A55D2"/>
    <w:rsid w:val="002A6BB6"/>
    <w:rsid w:val="002A7647"/>
    <w:rsid w:val="002B0773"/>
    <w:rsid w:val="002B40C7"/>
    <w:rsid w:val="002B64F1"/>
    <w:rsid w:val="002C19D6"/>
    <w:rsid w:val="002C2443"/>
    <w:rsid w:val="002C585A"/>
    <w:rsid w:val="002D30CE"/>
    <w:rsid w:val="002D351E"/>
    <w:rsid w:val="002D599C"/>
    <w:rsid w:val="002E6EBE"/>
    <w:rsid w:val="00302C55"/>
    <w:rsid w:val="00307750"/>
    <w:rsid w:val="00310D78"/>
    <w:rsid w:val="00311D0B"/>
    <w:rsid w:val="00317347"/>
    <w:rsid w:val="003226B1"/>
    <w:rsid w:val="0032474B"/>
    <w:rsid w:val="00337D9F"/>
    <w:rsid w:val="00341D33"/>
    <w:rsid w:val="00344084"/>
    <w:rsid w:val="00354CBF"/>
    <w:rsid w:val="00355BA8"/>
    <w:rsid w:val="00362016"/>
    <w:rsid w:val="0036281B"/>
    <w:rsid w:val="003660CC"/>
    <w:rsid w:val="00372D07"/>
    <w:rsid w:val="0037372C"/>
    <w:rsid w:val="0037524F"/>
    <w:rsid w:val="00375D92"/>
    <w:rsid w:val="00375E9C"/>
    <w:rsid w:val="00386E38"/>
    <w:rsid w:val="003873F2"/>
    <w:rsid w:val="003906E5"/>
    <w:rsid w:val="003908B4"/>
    <w:rsid w:val="00390DE9"/>
    <w:rsid w:val="0039127B"/>
    <w:rsid w:val="00391E60"/>
    <w:rsid w:val="0039461A"/>
    <w:rsid w:val="003967DA"/>
    <w:rsid w:val="003A49DC"/>
    <w:rsid w:val="003A5D95"/>
    <w:rsid w:val="003A7E0F"/>
    <w:rsid w:val="003A7FF6"/>
    <w:rsid w:val="003B244D"/>
    <w:rsid w:val="003B3F24"/>
    <w:rsid w:val="003B5CC8"/>
    <w:rsid w:val="003B79FB"/>
    <w:rsid w:val="003C0196"/>
    <w:rsid w:val="003C2100"/>
    <w:rsid w:val="003C334E"/>
    <w:rsid w:val="003C5562"/>
    <w:rsid w:val="003D209E"/>
    <w:rsid w:val="003D3B92"/>
    <w:rsid w:val="003E325A"/>
    <w:rsid w:val="003F1342"/>
    <w:rsid w:val="003F50A8"/>
    <w:rsid w:val="003F50D6"/>
    <w:rsid w:val="003F597D"/>
    <w:rsid w:val="003F603F"/>
    <w:rsid w:val="003F6F7F"/>
    <w:rsid w:val="00402E27"/>
    <w:rsid w:val="004049C4"/>
    <w:rsid w:val="00407089"/>
    <w:rsid w:val="00407661"/>
    <w:rsid w:val="0041002B"/>
    <w:rsid w:val="0041186F"/>
    <w:rsid w:val="004118CA"/>
    <w:rsid w:val="00412C93"/>
    <w:rsid w:val="004131B3"/>
    <w:rsid w:val="004136F5"/>
    <w:rsid w:val="00416FE7"/>
    <w:rsid w:val="00424AF8"/>
    <w:rsid w:val="00425E22"/>
    <w:rsid w:val="00435CBA"/>
    <w:rsid w:val="00436642"/>
    <w:rsid w:val="004418CE"/>
    <w:rsid w:val="00443C93"/>
    <w:rsid w:val="00444180"/>
    <w:rsid w:val="00446224"/>
    <w:rsid w:val="00446659"/>
    <w:rsid w:val="00447DCA"/>
    <w:rsid w:val="004573B9"/>
    <w:rsid w:val="00464231"/>
    <w:rsid w:val="00466270"/>
    <w:rsid w:val="004664E3"/>
    <w:rsid w:val="004679B0"/>
    <w:rsid w:val="00470BBA"/>
    <w:rsid w:val="004717EB"/>
    <w:rsid w:val="0047243B"/>
    <w:rsid w:val="00473770"/>
    <w:rsid w:val="00480979"/>
    <w:rsid w:val="00480D12"/>
    <w:rsid w:val="00484B09"/>
    <w:rsid w:val="00487ACF"/>
    <w:rsid w:val="004935C6"/>
    <w:rsid w:val="004943B9"/>
    <w:rsid w:val="00495129"/>
    <w:rsid w:val="004A1494"/>
    <w:rsid w:val="004A25D1"/>
    <w:rsid w:val="004B4BA2"/>
    <w:rsid w:val="004B510E"/>
    <w:rsid w:val="004B6B2F"/>
    <w:rsid w:val="004B7243"/>
    <w:rsid w:val="004C018D"/>
    <w:rsid w:val="004C03D0"/>
    <w:rsid w:val="004C13A0"/>
    <w:rsid w:val="004C1843"/>
    <w:rsid w:val="004C2C48"/>
    <w:rsid w:val="004C34CD"/>
    <w:rsid w:val="004D25F9"/>
    <w:rsid w:val="004D4E8D"/>
    <w:rsid w:val="004D5742"/>
    <w:rsid w:val="004D6260"/>
    <w:rsid w:val="004E208C"/>
    <w:rsid w:val="004E69A4"/>
    <w:rsid w:val="004F30F8"/>
    <w:rsid w:val="004F48C0"/>
    <w:rsid w:val="004F567F"/>
    <w:rsid w:val="00500743"/>
    <w:rsid w:val="00501063"/>
    <w:rsid w:val="005022F6"/>
    <w:rsid w:val="00506658"/>
    <w:rsid w:val="0050743F"/>
    <w:rsid w:val="00513E84"/>
    <w:rsid w:val="00513F2E"/>
    <w:rsid w:val="00516D2E"/>
    <w:rsid w:val="00520031"/>
    <w:rsid w:val="0052019C"/>
    <w:rsid w:val="00520810"/>
    <w:rsid w:val="005209DE"/>
    <w:rsid w:val="00521C19"/>
    <w:rsid w:val="005224BA"/>
    <w:rsid w:val="00522D67"/>
    <w:rsid w:val="00527717"/>
    <w:rsid w:val="00533402"/>
    <w:rsid w:val="00537AFC"/>
    <w:rsid w:val="005424D3"/>
    <w:rsid w:val="00547CB1"/>
    <w:rsid w:val="00552990"/>
    <w:rsid w:val="0055563A"/>
    <w:rsid w:val="00561135"/>
    <w:rsid w:val="00562450"/>
    <w:rsid w:val="00562493"/>
    <w:rsid w:val="00562CFA"/>
    <w:rsid w:val="005641C5"/>
    <w:rsid w:val="005659AF"/>
    <w:rsid w:val="00570C05"/>
    <w:rsid w:val="00573045"/>
    <w:rsid w:val="005734E9"/>
    <w:rsid w:val="00580FAD"/>
    <w:rsid w:val="005814D2"/>
    <w:rsid w:val="0058381B"/>
    <w:rsid w:val="00586C7D"/>
    <w:rsid w:val="0059172E"/>
    <w:rsid w:val="0059237F"/>
    <w:rsid w:val="00593804"/>
    <w:rsid w:val="00595375"/>
    <w:rsid w:val="005A1604"/>
    <w:rsid w:val="005A19C4"/>
    <w:rsid w:val="005A3D12"/>
    <w:rsid w:val="005A46C6"/>
    <w:rsid w:val="005A6105"/>
    <w:rsid w:val="005A6FAA"/>
    <w:rsid w:val="005B2B05"/>
    <w:rsid w:val="005C0485"/>
    <w:rsid w:val="005C2D97"/>
    <w:rsid w:val="005C649E"/>
    <w:rsid w:val="005C7196"/>
    <w:rsid w:val="005D3D6A"/>
    <w:rsid w:val="005D6D06"/>
    <w:rsid w:val="005E2548"/>
    <w:rsid w:val="005E71FA"/>
    <w:rsid w:val="005F1D30"/>
    <w:rsid w:val="005F3779"/>
    <w:rsid w:val="005F393E"/>
    <w:rsid w:val="00600549"/>
    <w:rsid w:val="00604155"/>
    <w:rsid w:val="0060646D"/>
    <w:rsid w:val="0060655A"/>
    <w:rsid w:val="0061043B"/>
    <w:rsid w:val="0061400C"/>
    <w:rsid w:val="00615DA0"/>
    <w:rsid w:val="0061674C"/>
    <w:rsid w:val="006173FD"/>
    <w:rsid w:val="00617458"/>
    <w:rsid w:val="00626BB1"/>
    <w:rsid w:val="00626E3F"/>
    <w:rsid w:val="00634705"/>
    <w:rsid w:val="00635FF2"/>
    <w:rsid w:val="00636A82"/>
    <w:rsid w:val="00641E32"/>
    <w:rsid w:val="00643401"/>
    <w:rsid w:val="00643790"/>
    <w:rsid w:val="006503AD"/>
    <w:rsid w:val="00651A17"/>
    <w:rsid w:val="006601DC"/>
    <w:rsid w:val="00660D45"/>
    <w:rsid w:val="00661AC0"/>
    <w:rsid w:val="00662B18"/>
    <w:rsid w:val="00664F8F"/>
    <w:rsid w:val="00670F1B"/>
    <w:rsid w:val="0067304D"/>
    <w:rsid w:val="006775D7"/>
    <w:rsid w:val="00677B99"/>
    <w:rsid w:val="0068001B"/>
    <w:rsid w:val="00681643"/>
    <w:rsid w:val="00681898"/>
    <w:rsid w:val="00683BDD"/>
    <w:rsid w:val="006873D4"/>
    <w:rsid w:val="00692181"/>
    <w:rsid w:val="00695B9E"/>
    <w:rsid w:val="00697E43"/>
    <w:rsid w:val="006A439A"/>
    <w:rsid w:val="006A6A39"/>
    <w:rsid w:val="006B1536"/>
    <w:rsid w:val="006B1A3F"/>
    <w:rsid w:val="006B1A7A"/>
    <w:rsid w:val="006B488E"/>
    <w:rsid w:val="006B4C79"/>
    <w:rsid w:val="006B545B"/>
    <w:rsid w:val="006C1DCC"/>
    <w:rsid w:val="006C780D"/>
    <w:rsid w:val="006D2CE5"/>
    <w:rsid w:val="006D2ED0"/>
    <w:rsid w:val="006E157B"/>
    <w:rsid w:val="006E5381"/>
    <w:rsid w:val="006F10B8"/>
    <w:rsid w:val="006F29B6"/>
    <w:rsid w:val="006F31DA"/>
    <w:rsid w:val="006F3B99"/>
    <w:rsid w:val="006F6EDD"/>
    <w:rsid w:val="00703783"/>
    <w:rsid w:val="00705CCA"/>
    <w:rsid w:val="00712C45"/>
    <w:rsid w:val="00714A1A"/>
    <w:rsid w:val="00715806"/>
    <w:rsid w:val="00723531"/>
    <w:rsid w:val="00726099"/>
    <w:rsid w:val="0073098B"/>
    <w:rsid w:val="00732146"/>
    <w:rsid w:val="007322F7"/>
    <w:rsid w:val="00732344"/>
    <w:rsid w:val="00732D72"/>
    <w:rsid w:val="00733388"/>
    <w:rsid w:val="00744350"/>
    <w:rsid w:val="007504E5"/>
    <w:rsid w:val="00752C02"/>
    <w:rsid w:val="00753990"/>
    <w:rsid w:val="007609C4"/>
    <w:rsid w:val="00760B6C"/>
    <w:rsid w:val="00760CEE"/>
    <w:rsid w:val="0076688C"/>
    <w:rsid w:val="007777C8"/>
    <w:rsid w:val="00777967"/>
    <w:rsid w:val="00780DBA"/>
    <w:rsid w:val="007831F1"/>
    <w:rsid w:val="0079027A"/>
    <w:rsid w:val="00794146"/>
    <w:rsid w:val="00794B93"/>
    <w:rsid w:val="00795978"/>
    <w:rsid w:val="007A0600"/>
    <w:rsid w:val="007A44C5"/>
    <w:rsid w:val="007A44CF"/>
    <w:rsid w:val="007A7574"/>
    <w:rsid w:val="007A77DC"/>
    <w:rsid w:val="007B1DED"/>
    <w:rsid w:val="007B2336"/>
    <w:rsid w:val="007B7AC0"/>
    <w:rsid w:val="007C3F4D"/>
    <w:rsid w:val="007C5E36"/>
    <w:rsid w:val="007C7D10"/>
    <w:rsid w:val="007D1993"/>
    <w:rsid w:val="007D2B97"/>
    <w:rsid w:val="007D3A15"/>
    <w:rsid w:val="007D63ED"/>
    <w:rsid w:val="007D70DC"/>
    <w:rsid w:val="007E0279"/>
    <w:rsid w:val="007E0E3E"/>
    <w:rsid w:val="007E1ED5"/>
    <w:rsid w:val="007E2C7D"/>
    <w:rsid w:val="007F3556"/>
    <w:rsid w:val="007F465A"/>
    <w:rsid w:val="007F52C1"/>
    <w:rsid w:val="008015D3"/>
    <w:rsid w:val="0080201D"/>
    <w:rsid w:val="00803588"/>
    <w:rsid w:val="00804CC3"/>
    <w:rsid w:val="00811830"/>
    <w:rsid w:val="00813441"/>
    <w:rsid w:val="0081442F"/>
    <w:rsid w:val="00814A0E"/>
    <w:rsid w:val="00824BC6"/>
    <w:rsid w:val="00824C4B"/>
    <w:rsid w:val="008251CD"/>
    <w:rsid w:val="008363DC"/>
    <w:rsid w:val="008367AE"/>
    <w:rsid w:val="00837445"/>
    <w:rsid w:val="008401FA"/>
    <w:rsid w:val="0084049D"/>
    <w:rsid w:val="008450D4"/>
    <w:rsid w:val="008462CB"/>
    <w:rsid w:val="00847E10"/>
    <w:rsid w:val="00862A64"/>
    <w:rsid w:val="00862A88"/>
    <w:rsid w:val="0087212C"/>
    <w:rsid w:val="0088265E"/>
    <w:rsid w:val="0088383A"/>
    <w:rsid w:val="00884704"/>
    <w:rsid w:val="0089145F"/>
    <w:rsid w:val="00893233"/>
    <w:rsid w:val="00896AB4"/>
    <w:rsid w:val="008A330E"/>
    <w:rsid w:val="008A4324"/>
    <w:rsid w:val="008A4D3F"/>
    <w:rsid w:val="008A70AE"/>
    <w:rsid w:val="008B08F9"/>
    <w:rsid w:val="008B19E4"/>
    <w:rsid w:val="008B417E"/>
    <w:rsid w:val="008B68BB"/>
    <w:rsid w:val="008C2F3B"/>
    <w:rsid w:val="008C4B78"/>
    <w:rsid w:val="008C7534"/>
    <w:rsid w:val="008D178F"/>
    <w:rsid w:val="008D3EDF"/>
    <w:rsid w:val="008D4677"/>
    <w:rsid w:val="008D49F7"/>
    <w:rsid w:val="008D5082"/>
    <w:rsid w:val="008E0143"/>
    <w:rsid w:val="008E1C7E"/>
    <w:rsid w:val="008E1F50"/>
    <w:rsid w:val="008E7368"/>
    <w:rsid w:val="008F1507"/>
    <w:rsid w:val="008F4126"/>
    <w:rsid w:val="008F494E"/>
    <w:rsid w:val="008F5C69"/>
    <w:rsid w:val="008F7B27"/>
    <w:rsid w:val="0090085E"/>
    <w:rsid w:val="00901984"/>
    <w:rsid w:val="0090250F"/>
    <w:rsid w:val="00914389"/>
    <w:rsid w:val="009158A2"/>
    <w:rsid w:val="00917C52"/>
    <w:rsid w:val="00922710"/>
    <w:rsid w:val="00922995"/>
    <w:rsid w:val="00924716"/>
    <w:rsid w:val="00931341"/>
    <w:rsid w:val="009326EC"/>
    <w:rsid w:val="00932BB7"/>
    <w:rsid w:val="00933681"/>
    <w:rsid w:val="00936C8F"/>
    <w:rsid w:val="00940D6C"/>
    <w:rsid w:val="00947A82"/>
    <w:rsid w:val="00947E61"/>
    <w:rsid w:val="009500CC"/>
    <w:rsid w:val="009529EF"/>
    <w:rsid w:val="009548D5"/>
    <w:rsid w:val="00956E30"/>
    <w:rsid w:val="00963B39"/>
    <w:rsid w:val="00964CF8"/>
    <w:rsid w:val="00966DED"/>
    <w:rsid w:val="0097023B"/>
    <w:rsid w:val="00970355"/>
    <w:rsid w:val="00970903"/>
    <w:rsid w:val="009718D1"/>
    <w:rsid w:val="00971B39"/>
    <w:rsid w:val="00973AA1"/>
    <w:rsid w:val="00974D4F"/>
    <w:rsid w:val="00974D60"/>
    <w:rsid w:val="00982750"/>
    <w:rsid w:val="0098419A"/>
    <w:rsid w:val="00984275"/>
    <w:rsid w:val="009860F0"/>
    <w:rsid w:val="009861BF"/>
    <w:rsid w:val="00990509"/>
    <w:rsid w:val="00992262"/>
    <w:rsid w:val="00992A3D"/>
    <w:rsid w:val="009935D4"/>
    <w:rsid w:val="00994585"/>
    <w:rsid w:val="009A252F"/>
    <w:rsid w:val="009A2CA7"/>
    <w:rsid w:val="009A3B19"/>
    <w:rsid w:val="009A4C46"/>
    <w:rsid w:val="009B0ECA"/>
    <w:rsid w:val="009B2DC0"/>
    <w:rsid w:val="009B3901"/>
    <w:rsid w:val="009B7926"/>
    <w:rsid w:val="009B7943"/>
    <w:rsid w:val="009D12EC"/>
    <w:rsid w:val="009D3A36"/>
    <w:rsid w:val="009D3FA1"/>
    <w:rsid w:val="009D642F"/>
    <w:rsid w:val="009D7751"/>
    <w:rsid w:val="009E1A29"/>
    <w:rsid w:val="009E3A69"/>
    <w:rsid w:val="009F6263"/>
    <w:rsid w:val="009F6E61"/>
    <w:rsid w:val="009F74DD"/>
    <w:rsid w:val="00A0186C"/>
    <w:rsid w:val="00A025E7"/>
    <w:rsid w:val="00A07072"/>
    <w:rsid w:val="00A11331"/>
    <w:rsid w:val="00A20021"/>
    <w:rsid w:val="00A304CC"/>
    <w:rsid w:val="00A31309"/>
    <w:rsid w:val="00A3203F"/>
    <w:rsid w:val="00A33BF0"/>
    <w:rsid w:val="00A40C92"/>
    <w:rsid w:val="00A41458"/>
    <w:rsid w:val="00A41E79"/>
    <w:rsid w:val="00A42EDE"/>
    <w:rsid w:val="00A43C2E"/>
    <w:rsid w:val="00A447B8"/>
    <w:rsid w:val="00A54975"/>
    <w:rsid w:val="00A555AF"/>
    <w:rsid w:val="00A572B5"/>
    <w:rsid w:val="00A61F50"/>
    <w:rsid w:val="00A627FE"/>
    <w:rsid w:val="00A635A9"/>
    <w:rsid w:val="00A64B0F"/>
    <w:rsid w:val="00A64F3E"/>
    <w:rsid w:val="00A70C8E"/>
    <w:rsid w:val="00A76DB8"/>
    <w:rsid w:val="00A806C9"/>
    <w:rsid w:val="00A86D7B"/>
    <w:rsid w:val="00A9040E"/>
    <w:rsid w:val="00A91DAF"/>
    <w:rsid w:val="00A971CD"/>
    <w:rsid w:val="00A97EC0"/>
    <w:rsid w:val="00AA13EB"/>
    <w:rsid w:val="00AA4F16"/>
    <w:rsid w:val="00AA766E"/>
    <w:rsid w:val="00AA7CB0"/>
    <w:rsid w:val="00AB011E"/>
    <w:rsid w:val="00AB0237"/>
    <w:rsid w:val="00AC1402"/>
    <w:rsid w:val="00AC33DF"/>
    <w:rsid w:val="00AC6130"/>
    <w:rsid w:val="00AC63E3"/>
    <w:rsid w:val="00AD44EC"/>
    <w:rsid w:val="00AD475F"/>
    <w:rsid w:val="00AD7DD7"/>
    <w:rsid w:val="00AE0F49"/>
    <w:rsid w:val="00AE3676"/>
    <w:rsid w:val="00AE5C1D"/>
    <w:rsid w:val="00AF0567"/>
    <w:rsid w:val="00AF4409"/>
    <w:rsid w:val="00AF4DA7"/>
    <w:rsid w:val="00AF69BD"/>
    <w:rsid w:val="00B0049B"/>
    <w:rsid w:val="00B02355"/>
    <w:rsid w:val="00B0329E"/>
    <w:rsid w:val="00B129D9"/>
    <w:rsid w:val="00B20B9D"/>
    <w:rsid w:val="00B21468"/>
    <w:rsid w:val="00B21E79"/>
    <w:rsid w:val="00B238E8"/>
    <w:rsid w:val="00B258ED"/>
    <w:rsid w:val="00B3052D"/>
    <w:rsid w:val="00B34389"/>
    <w:rsid w:val="00B37346"/>
    <w:rsid w:val="00B4540E"/>
    <w:rsid w:val="00B503D6"/>
    <w:rsid w:val="00B50DFA"/>
    <w:rsid w:val="00B5509C"/>
    <w:rsid w:val="00B552BA"/>
    <w:rsid w:val="00B57464"/>
    <w:rsid w:val="00B643BE"/>
    <w:rsid w:val="00B64EDE"/>
    <w:rsid w:val="00B746AA"/>
    <w:rsid w:val="00B85641"/>
    <w:rsid w:val="00B906D5"/>
    <w:rsid w:val="00B90B86"/>
    <w:rsid w:val="00B92FE0"/>
    <w:rsid w:val="00B976F8"/>
    <w:rsid w:val="00BA03D3"/>
    <w:rsid w:val="00BA4DE9"/>
    <w:rsid w:val="00BA53B3"/>
    <w:rsid w:val="00BA6E6C"/>
    <w:rsid w:val="00BA7762"/>
    <w:rsid w:val="00BB2218"/>
    <w:rsid w:val="00BB782A"/>
    <w:rsid w:val="00BB78BB"/>
    <w:rsid w:val="00BB7EEB"/>
    <w:rsid w:val="00BC2F78"/>
    <w:rsid w:val="00BC3DBB"/>
    <w:rsid w:val="00BC3F8D"/>
    <w:rsid w:val="00BC6B97"/>
    <w:rsid w:val="00BD072A"/>
    <w:rsid w:val="00BD3819"/>
    <w:rsid w:val="00BD4B95"/>
    <w:rsid w:val="00BE31AE"/>
    <w:rsid w:val="00BE3FC7"/>
    <w:rsid w:val="00BE43C8"/>
    <w:rsid w:val="00BF118F"/>
    <w:rsid w:val="00BF1416"/>
    <w:rsid w:val="00BF1D46"/>
    <w:rsid w:val="00BF71DF"/>
    <w:rsid w:val="00BF7272"/>
    <w:rsid w:val="00C01F1D"/>
    <w:rsid w:val="00C04976"/>
    <w:rsid w:val="00C0693C"/>
    <w:rsid w:val="00C10B7E"/>
    <w:rsid w:val="00C11C5E"/>
    <w:rsid w:val="00C12C98"/>
    <w:rsid w:val="00C151D7"/>
    <w:rsid w:val="00C167EC"/>
    <w:rsid w:val="00C2274D"/>
    <w:rsid w:val="00C264EF"/>
    <w:rsid w:val="00C26C8B"/>
    <w:rsid w:val="00C31CD5"/>
    <w:rsid w:val="00C36CEA"/>
    <w:rsid w:val="00C41784"/>
    <w:rsid w:val="00C42B9E"/>
    <w:rsid w:val="00C445E0"/>
    <w:rsid w:val="00C45F62"/>
    <w:rsid w:val="00C51651"/>
    <w:rsid w:val="00C5255A"/>
    <w:rsid w:val="00C569CF"/>
    <w:rsid w:val="00C645C1"/>
    <w:rsid w:val="00C7060B"/>
    <w:rsid w:val="00C709FD"/>
    <w:rsid w:val="00C732C8"/>
    <w:rsid w:val="00C73368"/>
    <w:rsid w:val="00C73DD9"/>
    <w:rsid w:val="00C8172A"/>
    <w:rsid w:val="00C82245"/>
    <w:rsid w:val="00C8270F"/>
    <w:rsid w:val="00C84C7B"/>
    <w:rsid w:val="00C90015"/>
    <w:rsid w:val="00C90122"/>
    <w:rsid w:val="00C9363F"/>
    <w:rsid w:val="00C9515D"/>
    <w:rsid w:val="00C974FE"/>
    <w:rsid w:val="00CA0FA0"/>
    <w:rsid w:val="00CA40AD"/>
    <w:rsid w:val="00CB06E7"/>
    <w:rsid w:val="00CB2A59"/>
    <w:rsid w:val="00CB3F33"/>
    <w:rsid w:val="00CB57C4"/>
    <w:rsid w:val="00CB6D12"/>
    <w:rsid w:val="00CC0C54"/>
    <w:rsid w:val="00CC68B6"/>
    <w:rsid w:val="00CD13C1"/>
    <w:rsid w:val="00CD299E"/>
    <w:rsid w:val="00CD3F40"/>
    <w:rsid w:val="00CD60A4"/>
    <w:rsid w:val="00CE0030"/>
    <w:rsid w:val="00CE0ABF"/>
    <w:rsid w:val="00CE25F1"/>
    <w:rsid w:val="00CE4E0E"/>
    <w:rsid w:val="00CE555D"/>
    <w:rsid w:val="00CF2F43"/>
    <w:rsid w:val="00CF3A04"/>
    <w:rsid w:val="00CF3AAF"/>
    <w:rsid w:val="00D005B4"/>
    <w:rsid w:val="00D022A1"/>
    <w:rsid w:val="00D02439"/>
    <w:rsid w:val="00D02652"/>
    <w:rsid w:val="00D04C06"/>
    <w:rsid w:val="00D07066"/>
    <w:rsid w:val="00D140B2"/>
    <w:rsid w:val="00D142E9"/>
    <w:rsid w:val="00D144EF"/>
    <w:rsid w:val="00D17A92"/>
    <w:rsid w:val="00D2182E"/>
    <w:rsid w:val="00D24548"/>
    <w:rsid w:val="00D24B01"/>
    <w:rsid w:val="00D25E58"/>
    <w:rsid w:val="00D36081"/>
    <w:rsid w:val="00D3699A"/>
    <w:rsid w:val="00D377A3"/>
    <w:rsid w:val="00D37849"/>
    <w:rsid w:val="00D5181A"/>
    <w:rsid w:val="00D60A45"/>
    <w:rsid w:val="00D71640"/>
    <w:rsid w:val="00D76EF5"/>
    <w:rsid w:val="00D805F5"/>
    <w:rsid w:val="00D80637"/>
    <w:rsid w:val="00D8136B"/>
    <w:rsid w:val="00D87050"/>
    <w:rsid w:val="00D920F2"/>
    <w:rsid w:val="00D947AF"/>
    <w:rsid w:val="00D952A7"/>
    <w:rsid w:val="00DA171B"/>
    <w:rsid w:val="00DA20A6"/>
    <w:rsid w:val="00DA419F"/>
    <w:rsid w:val="00DA463A"/>
    <w:rsid w:val="00DA63E1"/>
    <w:rsid w:val="00DA65D1"/>
    <w:rsid w:val="00DA66FC"/>
    <w:rsid w:val="00DB0C6C"/>
    <w:rsid w:val="00DC545B"/>
    <w:rsid w:val="00DC7436"/>
    <w:rsid w:val="00DD2302"/>
    <w:rsid w:val="00DD3773"/>
    <w:rsid w:val="00DD4390"/>
    <w:rsid w:val="00DE0444"/>
    <w:rsid w:val="00DE102B"/>
    <w:rsid w:val="00DE22C0"/>
    <w:rsid w:val="00DF0F52"/>
    <w:rsid w:val="00DF14D6"/>
    <w:rsid w:val="00DF2871"/>
    <w:rsid w:val="00DF6C9E"/>
    <w:rsid w:val="00DF6D6D"/>
    <w:rsid w:val="00E001D4"/>
    <w:rsid w:val="00E018C0"/>
    <w:rsid w:val="00E02D2E"/>
    <w:rsid w:val="00E045A3"/>
    <w:rsid w:val="00E1073C"/>
    <w:rsid w:val="00E13A0B"/>
    <w:rsid w:val="00E15050"/>
    <w:rsid w:val="00E157B7"/>
    <w:rsid w:val="00E203BC"/>
    <w:rsid w:val="00E229F5"/>
    <w:rsid w:val="00E22AE4"/>
    <w:rsid w:val="00E2493E"/>
    <w:rsid w:val="00E26369"/>
    <w:rsid w:val="00E26DC5"/>
    <w:rsid w:val="00E334E6"/>
    <w:rsid w:val="00E33D72"/>
    <w:rsid w:val="00E345E6"/>
    <w:rsid w:val="00E3772F"/>
    <w:rsid w:val="00E533CD"/>
    <w:rsid w:val="00E5414A"/>
    <w:rsid w:val="00E620C2"/>
    <w:rsid w:val="00E623F2"/>
    <w:rsid w:val="00E639CE"/>
    <w:rsid w:val="00E63AAE"/>
    <w:rsid w:val="00E63BB0"/>
    <w:rsid w:val="00E63FB7"/>
    <w:rsid w:val="00E67601"/>
    <w:rsid w:val="00E72AC4"/>
    <w:rsid w:val="00E770FC"/>
    <w:rsid w:val="00E823CD"/>
    <w:rsid w:val="00E913E9"/>
    <w:rsid w:val="00E930BC"/>
    <w:rsid w:val="00E956CE"/>
    <w:rsid w:val="00E9630E"/>
    <w:rsid w:val="00E977E4"/>
    <w:rsid w:val="00EA18D2"/>
    <w:rsid w:val="00EA3CC9"/>
    <w:rsid w:val="00EA769C"/>
    <w:rsid w:val="00EA7E64"/>
    <w:rsid w:val="00EB796E"/>
    <w:rsid w:val="00EC074D"/>
    <w:rsid w:val="00EC09C1"/>
    <w:rsid w:val="00EC21B7"/>
    <w:rsid w:val="00EC4423"/>
    <w:rsid w:val="00EC4D6C"/>
    <w:rsid w:val="00EC57DC"/>
    <w:rsid w:val="00EC5C9F"/>
    <w:rsid w:val="00EC75C5"/>
    <w:rsid w:val="00ED4638"/>
    <w:rsid w:val="00ED46C4"/>
    <w:rsid w:val="00ED4C76"/>
    <w:rsid w:val="00ED4FD8"/>
    <w:rsid w:val="00ED5F69"/>
    <w:rsid w:val="00EE1F91"/>
    <w:rsid w:val="00EE41A9"/>
    <w:rsid w:val="00EE492F"/>
    <w:rsid w:val="00EE635C"/>
    <w:rsid w:val="00EE7080"/>
    <w:rsid w:val="00EF11D1"/>
    <w:rsid w:val="00EF74EE"/>
    <w:rsid w:val="00F03443"/>
    <w:rsid w:val="00F044C3"/>
    <w:rsid w:val="00F05A1A"/>
    <w:rsid w:val="00F05B26"/>
    <w:rsid w:val="00F12828"/>
    <w:rsid w:val="00F12F22"/>
    <w:rsid w:val="00F1441C"/>
    <w:rsid w:val="00F14663"/>
    <w:rsid w:val="00F14F8D"/>
    <w:rsid w:val="00F1520E"/>
    <w:rsid w:val="00F235D9"/>
    <w:rsid w:val="00F2371C"/>
    <w:rsid w:val="00F2705B"/>
    <w:rsid w:val="00F30B40"/>
    <w:rsid w:val="00F34367"/>
    <w:rsid w:val="00F4093C"/>
    <w:rsid w:val="00F42D61"/>
    <w:rsid w:val="00F45936"/>
    <w:rsid w:val="00F47CA3"/>
    <w:rsid w:val="00F50717"/>
    <w:rsid w:val="00F5119D"/>
    <w:rsid w:val="00F51519"/>
    <w:rsid w:val="00F55B42"/>
    <w:rsid w:val="00F64973"/>
    <w:rsid w:val="00F66254"/>
    <w:rsid w:val="00F6681E"/>
    <w:rsid w:val="00F67D50"/>
    <w:rsid w:val="00F70C55"/>
    <w:rsid w:val="00F73375"/>
    <w:rsid w:val="00F75C04"/>
    <w:rsid w:val="00F76DE1"/>
    <w:rsid w:val="00F8249B"/>
    <w:rsid w:val="00F86CEA"/>
    <w:rsid w:val="00F949EC"/>
    <w:rsid w:val="00F94C9B"/>
    <w:rsid w:val="00F951BF"/>
    <w:rsid w:val="00F96AE2"/>
    <w:rsid w:val="00F96D57"/>
    <w:rsid w:val="00FA28D7"/>
    <w:rsid w:val="00FA6EA0"/>
    <w:rsid w:val="00FB2797"/>
    <w:rsid w:val="00FB40C6"/>
    <w:rsid w:val="00FB47C0"/>
    <w:rsid w:val="00FB48D7"/>
    <w:rsid w:val="00FC10DB"/>
    <w:rsid w:val="00FC20CD"/>
    <w:rsid w:val="00FD2BA5"/>
    <w:rsid w:val="00FD666B"/>
    <w:rsid w:val="00FE000E"/>
    <w:rsid w:val="00FE0E6B"/>
    <w:rsid w:val="00FE2F33"/>
    <w:rsid w:val="00FE6370"/>
    <w:rsid w:val="00FE6A0A"/>
    <w:rsid w:val="00FF0A94"/>
    <w:rsid w:val="00FF13B4"/>
    <w:rsid w:val="00FF1F82"/>
    <w:rsid w:val="00FF2BE0"/>
    <w:rsid w:val="00FF2D3F"/>
    <w:rsid w:val="00FF2EFE"/>
    <w:rsid w:val="00FF4D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889E439"/>
  <w15:docId w15:val="{99393017-2CE3-4074-B1FA-0C92D0BDE6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/>
    <w:lsdException w:name="heading 4" w:uiPriority="9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E1F50"/>
    <w:pPr>
      <w:spacing w:after="120" w:line="252" w:lineRule="auto"/>
    </w:pPr>
    <w:rPr>
      <w:sz w:val="21"/>
      <w:szCs w:val="21"/>
    </w:rPr>
  </w:style>
  <w:style w:type="paragraph" w:styleId="Heading1">
    <w:name w:val="heading 1"/>
    <w:basedOn w:val="Normal"/>
    <w:next w:val="Normal"/>
    <w:link w:val="Heading1Char"/>
    <w:uiPriority w:val="9"/>
    <w:qFormat/>
    <w:rsid w:val="00337D9F"/>
    <w:pPr>
      <w:keepNext/>
      <w:keepLines/>
      <w:spacing w:before="360" w:after="60"/>
      <w:outlineLvl w:val="0"/>
    </w:pPr>
    <w:rPr>
      <w:rFonts w:eastAsiaTheme="majorEastAsia" w:cstheme="majorBidi"/>
      <w:bCs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qFormat/>
    <w:rsid w:val="00CD299E"/>
    <w:pPr>
      <w:keepNext/>
      <w:keepLines/>
      <w:spacing w:before="360" w:after="80"/>
      <w:outlineLvl w:val="1"/>
    </w:pPr>
    <w:rPr>
      <w:rFonts w:asciiTheme="majorHAnsi" w:eastAsiaTheme="majorEastAsia" w:hAnsiTheme="majorHAnsi" w:cstheme="majorBidi"/>
      <w:bCs/>
      <w:color w:val="007495" w:themeColor="accent1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rsid w:val="009B7943"/>
    <w:pPr>
      <w:keepNext/>
      <w:keepLines/>
      <w:spacing w:before="200" w:after="40"/>
      <w:outlineLvl w:val="2"/>
    </w:pPr>
    <w:rPr>
      <w:rFonts w:ascii="Nunito Sans SemiBold" w:eastAsiaTheme="majorEastAsia" w:hAnsi="Nunito Sans SemiBold" w:cstheme="majorBidi"/>
      <w:b/>
      <w:bCs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rsid w:val="008D3EDF"/>
    <w:pPr>
      <w:keepNext/>
      <w:keepLines/>
      <w:spacing w:before="200" w:after="40"/>
      <w:outlineLvl w:val="3"/>
    </w:pPr>
    <w:rPr>
      <w:rFonts w:asciiTheme="majorHAnsi" w:eastAsiaTheme="majorEastAsia" w:hAnsiTheme="majorHAnsi" w:cstheme="majorBidi"/>
      <w:bCs/>
      <w:iCs/>
      <w:color w:val="007495" w:themeColor="accent1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95375"/>
    <w:rPr>
      <w:color w:val="00394A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95375"/>
    <w:rPr>
      <w:color w:val="00394A" w:themeColor="hyperlink"/>
      <w:u w:val="single"/>
    </w:rPr>
  </w:style>
  <w:style w:type="paragraph" w:styleId="Title">
    <w:name w:val="Title"/>
    <w:basedOn w:val="Normal"/>
    <w:next w:val="Normal"/>
    <w:link w:val="TitleChar"/>
    <w:uiPriority w:val="10"/>
    <w:rsid w:val="004B6B2F"/>
    <w:pPr>
      <w:tabs>
        <w:tab w:val="right" w:pos="9072"/>
      </w:tabs>
      <w:spacing w:after="0" w:line="240" w:lineRule="auto"/>
      <w:contextualSpacing/>
    </w:pPr>
    <w:rPr>
      <w:rFonts w:ascii="Nunito Sans Light" w:eastAsiaTheme="majorEastAsia" w:hAnsi="Nunito Sans Light" w:cstheme="majorBidi"/>
      <w:color w:val="333132" w:themeColor="text1"/>
      <w:spacing w:val="2"/>
      <w:kern w:val="28"/>
      <w:sz w:val="48"/>
      <w:szCs w:val="48"/>
    </w:rPr>
  </w:style>
  <w:style w:type="character" w:customStyle="1" w:styleId="TitleChar">
    <w:name w:val="Title Char"/>
    <w:basedOn w:val="DefaultParagraphFont"/>
    <w:link w:val="Title"/>
    <w:uiPriority w:val="10"/>
    <w:rsid w:val="004B6B2F"/>
    <w:rPr>
      <w:rFonts w:ascii="Nunito Sans Light" w:eastAsiaTheme="majorEastAsia" w:hAnsi="Nunito Sans Light" w:cstheme="majorBidi"/>
      <w:color w:val="333132" w:themeColor="text1"/>
      <w:spacing w:val="2"/>
      <w:kern w:val="28"/>
      <w:sz w:val="48"/>
      <w:szCs w:val="48"/>
    </w:rPr>
  </w:style>
  <w:style w:type="character" w:customStyle="1" w:styleId="Heading1Char">
    <w:name w:val="Heading 1 Char"/>
    <w:basedOn w:val="DefaultParagraphFont"/>
    <w:link w:val="Heading1"/>
    <w:uiPriority w:val="9"/>
    <w:rsid w:val="00337D9F"/>
    <w:rPr>
      <w:rFonts w:eastAsiaTheme="majorEastAsia" w:cstheme="majorBidi"/>
      <w:bCs/>
      <w:sz w:val="36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rsid w:val="00CD299E"/>
    <w:rPr>
      <w:rFonts w:asciiTheme="majorHAnsi" w:eastAsiaTheme="majorEastAsia" w:hAnsiTheme="majorHAnsi" w:cstheme="majorBidi"/>
      <w:bCs/>
      <w:color w:val="007495" w:themeColor="accent1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9B7943"/>
    <w:rPr>
      <w:rFonts w:ascii="Nunito Sans SemiBold" w:eastAsiaTheme="majorEastAsia" w:hAnsi="Nunito Sans SemiBold" w:cstheme="majorBidi"/>
      <w:b/>
      <w:bCs/>
      <w:sz w:val="24"/>
      <w:szCs w:val="24"/>
    </w:rPr>
  </w:style>
  <w:style w:type="table" w:styleId="TableGrid">
    <w:name w:val="Table Grid"/>
    <w:basedOn w:val="TableNormal"/>
    <w:uiPriority w:val="59"/>
    <w:rsid w:val="005E71F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List">
    <w:name w:val="Light List"/>
    <w:aliases w:val="PEO black table"/>
    <w:basedOn w:val="TableNormal"/>
    <w:uiPriority w:val="61"/>
    <w:rsid w:val="005E71FA"/>
    <w:pPr>
      <w:spacing w:after="0" w:line="240" w:lineRule="auto"/>
    </w:pPr>
    <w:rPr>
      <w:sz w:val="18"/>
    </w:rPr>
    <w:tblPr>
      <w:tblStyleRowBandSize w:val="1"/>
      <w:tblStyleColBandSize w:val="1"/>
      <w:tblBorders>
        <w:top w:val="single" w:sz="8" w:space="0" w:color="333132" w:themeColor="text1"/>
        <w:left w:val="single" w:sz="8" w:space="0" w:color="333132" w:themeColor="text1"/>
        <w:bottom w:val="single" w:sz="8" w:space="0" w:color="333132" w:themeColor="text1"/>
        <w:right w:val="single" w:sz="8" w:space="0" w:color="333132" w:themeColor="text1"/>
      </w:tblBorders>
      <w:tblCellMar>
        <w:top w:w="85" w:type="dxa"/>
        <w:bottom w:w="85" w:type="dxa"/>
      </w:tblCellMar>
    </w:tblPr>
    <w:tblStylePr w:type="firstRow">
      <w:pPr>
        <w:spacing w:before="0" w:after="0" w:line="240" w:lineRule="auto"/>
      </w:pPr>
      <w:rPr>
        <w:b/>
        <w:bCs/>
        <w:color w:val="CED2CD" w:themeColor="background1"/>
      </w:rPr>
      <w:tblPr/>
      <w:tcPr>
        <w:shd w:val="clear" w:color="auto" w:fill="333132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33132" w:themeColor="text1"/>
          <w:left w:val="single" w:sz="8" w:space="0" w:color="333132" w:themeColor="text1"/>
          <w:bottom w:val="single" w:sz="8" w:space="0" w:color="333132" w:themeColor="text1"/>
          <w:right w:val="single" w:sz="8" w:space="0" w:color="333132" w:themeColor="text1"/>
        </w:tcBorders>
      </w:tcPr>
    </w:tblStylePr>
    <w:tblStylePr w:type="firstCol">
      <w:rPr>
        <w:b w:val="0"/>
        <w:bCs/>
      </w:rPr>
    </w:tblStylePr>
    <w:tblStylePr w:type="lastCol">
      <w:rPr>
        <w:b w:val="0"/>
        <w:bCs/>
      </w:rPr>
    </w:tblStylePr>
    <w:tblStylePr w:type="band1Vert">
      <w:tblPr/>
      <w:tcPr>
        <w:tcBorders>
          <w:top w:val="single" w:sz="8" w:space="0" w:color="333132" w:themeColor="text1"/>
          <w:left w:val="single" w:sz="8" w:space="0" w:color="333132" w:themeColor="text1"/>
          <w:bottom w:val="single" w:sz="8" w:space="0" w:color="333132" w:themeColor="text1"/>
          <w:right w:val="single" w:sz="8" w:space="0" w:color="333132" w:themeColor="text1"/>
        </w:tcBorders>
      </w:tcPr>
    </w:tblStylePr>
    <w:tblStylePr w:type="band1Horz">
      <w:tblPr/>
      <w:tcPr>
        <w:tcBorders>
          <w:top w:val="single" w:sz="8" w:space="0" w:color="333132" w:themeColor="text1"/>
          <w:left w:val="single" w:sz="8" w:space="0" w:color="333132" w:themeColor="text1"/>
          <w:bottom w:val="single" w:sz="8" w:space="0" w:color="333132" w:themeColor="text1"/>
          <w:right w:val="single" w:sz="8" w:space="0" w:color="333132" w:themeColor="text1"/>
        </w:tcBorders>
      </w:tcPr>
    </w:tblStylePr>
  </w:style>
  <w:style w:type="paragraph" w:styleId="NoSpacing">
    <w:name w:val="No Spacing"/>
    <w:link w:val="NoSpacingChar"/>
    <w:uiPriority w:val="1"/>
    <w:qFormat/>
    <w:rsid w:val="00337D9F"/>
    <w:pPr>
      <w:spacing w:after="0" w:line="228" w:lineRule="auto"/>
    </w:pPr>
    <w:rPr>
      <w:sz w:val="21"/>
      <w:szCs w:val="21"/>
    </w:rPr>
  </w:style>
  <w:style w:type="table" w:styleId="LightList-Accent1">
    <w:name w:val="Light List Accent 1"/>
    <w:basedOn w:val="TableNormal"/>
    <w:uiPriority w:val="61"/>
    <w:rsid w:val="00780DBA"/>
    <w:pPr>
      <w:spacing w:after="0" w:line="240" w:lineRule="auto"/>
    </w:pPr>
    <w:tblPr>
      <w:tblStyleRowBandSize w:val="1"/>
      <w:tblStyleColBandSize w:val="1"/>
      <w:tblBorders>
        <w:top w:val="single" w:sz="8" w:space="0" w:color="007495" w:themeColor="accent1"/>
        <w:left w:val="single" w:sz="8" w:space="0" w:color="007495" w:themeColor="accent1"/>
        <w:bottom w:val="single" w:sz="8" w:space="0" w:color="007495" w:themeColor="accent1"/>
        <w:right w:val="single" w:sz="8" w:space="0" w:color="007495" w:themeColor="accent1"/>
      </w:tblBorders>
      <w:tblCellMar>
        <w:top w:w="85" w:type="dxa"/>
        <w:bottom w:w="85" w:type="dxa"/>
      </w:tblCellMar>
    </w:tblPr>
    <w:tblStylePr w:type="firstRow">
      <w:pPr>
        <w:spacing w:before="0" w:after="0" w:line="240" w:lineRule="auto"/>
      </w:pPr>
      <w:rPr>
        <w:b/>
        <w:bCs/>
        <w:color w:val="CED2CD" w:themeColor="background1"/>
      </w:rPr>
      <w:tblPr/>
      <w:tcPr>
        <w:shd w:val="clear" w:color="auto" w:fill="00749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495" w:themeColor="accent1"/>
          <w:left w:val="single" w:sz="8" w:space="0" w:color="007495" w:themeColor="accent1"/>
          <w:bottom w:val="single" w:sz="8" w:space="0" w:color="007495" w:themeColor="accent1"/>
          <w:right w:val="single" w:sz="8" w:space="0" w:color="007495" w:themeColor="accent1"/>
        </w:tcBorders>
      </w:tcPr>
    </w:tblStylePr>
    <w:tblStylePr w:type="firstCol">
      <w:rPr>
        <w:b w:val="0"/>
        <w:bCs/>
      </w:rPr>
    </w:tblStylePr>
    <w:tblStylePr w:type="lastCol">
      <w:rPr>
        <w:b w:val="0"/>
        <w:bCs/>
      </w:rPr>
    </w:tblStylePr>
    <w:tblStylePr w:type="band1Vert">
      <w:tblPr/>
      <w:tcPr>
        <w:tcBorders>
          <w:top w:val="single" w:sz="8" w:space="0" w:color="007495" w:themeColor="accent1"/>
          <w:left w:val="single" w:sz="8" w:space="0" w:color="007495" w:themeColor="accent1"/>
          <w:bottom w:val="single" w:sz="8" w:space="0" w:color="007495" w:themeColor="accent1"/>
          <w:right w:val="single" w:sz="8" w:space="0" w:color="007495" w:themeColor="accent1"/>
        </w:tcBorders>
      </w:tcPr>
    </w:tblStylePr>
    <w:tblStylePr w:type="band1Horz">
      <w:tblPr/>
      <w:tcPr>
        <w:tcBorders>
          <w:top w:val="single" w:sz="8" w:space="0" w:color="007495" w:themeColor="accent1"/>
          <w:left w:val="single" w:sz="8" w:space="0" w:color="007495" w:themeColor="accent1"/>
          <w:bottom w:val="single" w:sz="8" w:space="0" w:color="007495" w:themeColor="accent1"/>
          <w:right w:val="single" w:sz="8" w:space="0" w:color="007495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5E71FA"/>
    <w:pPr>
      <w:spacing w:after="0" w:line="240" w:lineRule="auto"/>
    </w:pPr>
    <w:tblPr>
      <w:tblStyleRowBandSize w:val="1"/>
      <w:tblStyleColBandSize w:val="1"/>
      <w:tblBorders>
        <w:top w:val="single" w:sz="8" w:space="0" w:color="333132" w:themeColor="accent2"/>
        <w:left w:val="single" w:sz="8" w:space="0" w:color="333132" w:themeColor="accent2"/>
        <w:bottom w:val="single" w:sz="8" w:space="0" w:color="333132" w:themeColor="accent2"/>
        <w:right w:val="single" w:sz="8" w:space="0" w:color="333132" w:themeColor="accent2"/>
      </w:tblBorders>
    </w:tblPr>
    <w:tblStylePr w:type="firstRow">
      <w:pPr>
        <w:spacing w:before="0" w:after="0" w:line="240" w:lineRule="auto"/>
      </w:pPr>
      <w:rPr>
        <w:b/>
        <w:bCs/>
        <w:color w:val="CED2CD" w:themeColor="background1"/>
      </w:rPr>
      <w:tblPr/>
      <w:tcPr>
        <w:shd w:val="clear" w:color="auto" w:fill="333132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33132" w:themeColor="accent2"/>
          <w:left w:val="single" w:sz="8" w:space="0" w:color="333132" w:themeColor="accent2"/>
          <w:bottom w:val="single" w:sz="8" w:space="0" w:color="333132" w:themeColor="accent2"/>
          <w:right w:val="single" w:sz="8" w:space="0" w:color="333132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33132" w:themeColor="accent2"/>
          <w:left w:val="single" w:sz="8" w:space="0" w:color="333132" w:themeColor="accent2"/>
          <w:bottom w:val="single" w:sz="8" w:space="0" w:color="333132" w:themeColor="accent2"/>
          <w:right w:val="single" w:sz="8" w:space="0" w:color="333132" w:themeColor="accent2"/>
        </w:tcBorders>
      </w:tcPr>
    </w:tblStylePr>
    <w:tblStylePr w:type="band1Horz">
      <w:tblPr/>
      <w:tcPr>
        <w:tcBorders>
          <w:top w:val="single" w:sz="8" w:space="0" w:color="333132" w:themeColor="accent2"/>
          <w:left w:val="single" w:sz="8" w:space="0" w:color="333132" w:themeColor="accent2"/>
          <w:bottom w:val="single" w:sz="8" w:space="0" w:color="333132" w:themeColor="accent2"/>
          <w:right w:val="single" w:sz="8" w:space="0" w:color="333132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5E71FA"/>
    <w:pPr>
      <w:spacing w:after="0" w:line="240" w:lineRule="auto"/>
    </w:pPr>
    <w:tblPr>
      <w:tblStyleRowBandSize w:val="1"/>
      <w:tblStyleColBandSize w:val="1"/>
      <w:tblBorders>
        <w:top w:val="single" w:sz="8" w:space="0" w:color="705B75" w:themeColor="accent3"/>
        <w:left w:val="single" w:sz="8" w:space="0" w:color="705B75" w:themeColor="accent3"/>
        <w:bottom w:val="single" w:sz="8" w:space="0" w:color="705B75" w:themeColor="accent3"/>
        <w:right w:val="single" w:sz="8" w:space="0" w:color="705B75" w:themeColor="accent3"/>
      </w:tblBorders>
    </w:tblPr>
    <w:tblStylePr w:type="firstRow">
      <w:pPr>
        <w:spacing w:before="0" w:after="0" w:line="240" w:lineRule="auto"/>
      </w:pPr>
      <w:rPr>
        <w:b/>
        <w:bCs/>
        <w:color w:val="CED2CD" w:themeColor="background1"/>
      </w:rPr>
      <w:tblPr/>
      <w:tcPr>
        <w:shd w:val="clear" w:color="auto" w:fill="705B7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5B75" w:themeColor="accent3"/>
          <w:left w:val="single" w:sz="8" w:space="0" w:color="705B75" w:themeColor="accent3"/>
          <w:bottom w:val="single" w:sz="8" w:space="0" w:color="705B75" w:themeColor="accent3"/>
          <w:right w:val="single" w:sz="8" w:space="0" w:color="705B7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05B75" w:themeColor="accent3"/>
          <w:left w:val="single" w:sz="8" w:space="0" w:color="705B75" w:themeColor="accent3"/>
          <w:bottom w:val="single" w:sz="8" w:space="0" w:color="705B75" w:themeColor="accent3"/>
          <w:right w:val="single" w:sz="8" w:space="0" w:color="705B75" w:themeColor="accent3"/>
        </w:tcBorders>
      </w:tcPr>
    </w:tblStylePr>
    <w:tblStylePr w:type="band1Horz">
      <w:tblPr/>
      <w:tcPr>
        <w:tcBorders>
          <w:top w:val="single" w:sz="8" w:space="0" w:color="705B75" w:themeColor="accent3"/>
          <w:left w:val="single" w:sz="8" w:space="0" w:color="705B75" w:themeColor="accent3"/>
          <w:bottom w:val="single" w:sz="8" w:space="0" w:color="705B75" w:themeColor="accent3"/>
          <w:right w:val="single" w:sz="8" w:space="0" w:color="705B75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5E71FA"/>
    <w:pPr>
      <w:spacing w:after="0" w:line="240" w:lineRule="auto"/>
    </w:pPr>
    <w:tblPr>
      <w:tblStyleRowBandSize w:val="1"/>
      <w:tblStyleColBandSize w:val="1"/>
      <w:tblBorders>
        <w:top w:val="single" w:sz="8" w:space="0" w:color="F99E4B" w:themeColor="accent4"/>
        <w:left w:val="single" w:sz="8" w:space="0" w:color="F99E4B" w:themeColor="accent4"/>
        <w:bottom w:val="single" w:sz="8" w:space="0" w:color="F99E4B" w:themeColor="accent4"/>
        <w:right w:val="single" w:sz="8" w:space="0" w:color="F99E4B" w:themeColor="accent4"/>
      </w:tblBorders>
    </w:tblPr>
    <w:tblStylePr w:type="firstRow">
      <w:pPr>
        <w:spacing w:before="0" w:after="0" w:line="240" w:lineRule="auto"/>
      </w:pPr>
      <w:rPr>
        <w:b/>
        <w:bCs/>
        <w:color w:val="CED2CD" w:themeColor="background1"/>
      </w:rPr>
      <w:tblPr/>
      <w:tcPr>
        <w:shd w:val="clear" w:color="auto" w:fill="F99E4B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9E4B" w:themeColor="accent4"/>
          <w:left w:val="single" w:sz="8" w:space="0" w:color="F99E4B" w:themeColor="accent4"/>
          <w:bottom w:val="single" w:sz="8" w:space="0" w:color="F99E4B" w:themeColor="accent4"/>
          <w:right w:val="single" w:sz="8" w:space="0" w:color="F99E4B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99E4B" w:themeColor="accent4"/>
          <w:left w:val="single" w:sz="8" w:space="0" w:color="F99E4B" w:themeColor="accent4"/>
          <w:bottom w:val="single" w:sz="8" w:space="0" w:color="F99E4B" w:themeColor="accent4"/>
          <w:right w:val="single" w:sz="8" w:space="0" w:color="F99E4B" w:themeColor="accent4"/>
        </w:tcBorders>
      </w:tcPr>
    </w:tblStylePr>
    <w:tblStylePr w:type="band1Horz">
      <w:tblPr/>
      <w:tcPr>
        <w:tcBorders>
          <w:top w:val="single" w:sz="8" w:space="0" w:color="F99E4B" w:themeColor="accent4"/>
          <w:left w:val="single" w:sz="8" w:space="0" w:color="F99E4B" w:themeColor="accent4"/>
          <w:bottom w:val="single" w:sz="8" w:space="0" w:color="F99E4B" w:themeColor="accent4"/>
          <w:right w:val="single" w:sz="8" w:space="0" w:color="F99E4B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5E71FA"/>
    <w:pPr>
      <w:spacing w:after="0" w:line="240" w:lineRule="auto"/>
    </w:pPr>
    <w:tblPr>
      <w:tblStyleRowBandSize w:val="1"/>
      <w:tblStyleColBandSize w:val="1"/>
      <w:tblBorders>
        <w:top w:val="single" w:sz="8" w:space="0" w:color="6FC9C4" w:themeColor="accent5"/>
        <w:left w:val="single" w:sz="8" w:space="0" w:color="6FC9C4" w:themeColor="accent5"/>
        <w:bottom w:val="single" w:sz="8" w:space="0" w:color="6FC9C4" w:themeColor="accent5"/>
        <w:right w:val="single" w:sz="8" w:space="0" w:color="6FC9C4" w:themeColor="accent5"/>
      </w:tblBorders>
    </w:tblPr>
    <w:tblStylePr w:type="firstRow">
      <w:pPr>
        <w:spacing w:before="0" w:after="0" w:line="240" w:lineRule="auto"/>
      </w:pPr>
      <w:rPr>
        <w:b/>
        <w:bCs/>
        <w:color w:val="CED2CD" w:themeColor="background1"/>
      </w:rPr>
      <w:tblPr/>
      <w:tcPr>
        <w:shd w:val="clear" w:color="auto" w:fill="6FC9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FC9C4" w:themeColor="accent5"/>
          <w:left w:val="single" w:sz="8" w:space="0" w:color="6FC9C4" w:themeColor="accent5"/>
          <w:bottom w:val="single" w:sz="8" w:space="0" w:color="6FC9C4" w:themeColor="accent5"/>
          <w:right w:val="single" w:sz="8" w:space="0" w:color="6FC9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FC9C4" w:themeColor="accent5"/>
          <w:left w:val="single" w:sz="8" w:space="0" w:color="6FC9C4" w:themeColor="accent5"/>
          <w:bottom w:val="single" w:sz="8" w:space="0" w:color="6FC9C4" w:themeColor="accent5"/>
          <w:right w:val="single" w:sz="8" w:space="0" w:color="6FC9C4" w:themeColor="accent5"/>
        </w:tcBorders>
      </w:tcPr>
    </w:tblStylePr>
    <w:tblStylePr w:type="band1Horz">
      <w:tblPr/>
      <w:tcPr>
        <w:tcBorders>
          <w:top w:val="single" w:sz="8" w:space="0" w:color="6FC9C4" w:themeColor="accent5"/>
          <w:left w:val="single" w:sz="8" w:space="0" w:color="6FC9C4" w:themeColor="accent5"/>
          <w:bottom w:val="single" w:sz="8" w:space="0" w:color="6FC9C4" w:themeColor="accent5"/>
          <w:right w:val="single" w:sz="8" w:space="0" w:color="6FC9C4" w:themeColor="accent5"/>
        </w:tcBorders>
      </w:tcPr>
    </w:tblStylePr>
  </w:style>
  <w:style w:type="table" w:styleId="LightShading">
    <w:name w:val="Light Shading"/>
    <w:basedOn w:val="TableNormal"/>
    <w:uiPriority w:val="60"/>
    <w:rsid w:val="005E71FA"/>
    <w:pPr>
      <w:spacing w:after="0" w:line="240" w:lineRule="auto"/>
    </w:pPr>
    <w:rPr>
      <w:color w:val="262425" w:themeColor="text1" w:themeShade="BF"/>
    </w:rPr>
    <w:tblPr>
      <w:tblStyleRowBandSize w:val="1"/>
      <w:tblStyleColBandSize w:val="1"/>
      <w:tblBorders>
        <w:top w:val="single" w:sz="8" w:space="0" w:color="333132" w:themeColor="text1"/>
        <w:bottom w:val="single" w:sz="8" w:space="0" w:color="333132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33132" w:themeColor="text1"/>
          <w:left w:val="nil"/>
          <w:bottom w:val="single" w:sz="8" w:space="0" w:color="333132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33132" w:themeColor="text1"/>
          <w:left w:val="nil"/>
          <w:bottom w:val="single" w:sz="8" w:space="0" w:color="333132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DCBCC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DCBCC" w:themeFill="text1" w:themeFillTint="3F"/>
      </w:tcPr>
    </w:tblStylePr>
  </w:style>
  <w:style w:type="table" w:styleId="LightShading-Accent3">
    <w:name w:val="Light Shading Accent 3"/>
    <w:basedOn w:val="TableNormal"/>
    <w:uiPriority w:val="60"/>
    <w:rsid w:val="005E71FA"/>
    <w:pPr>
      <w:spacing w:after="0" w:line="240" w:lineRule="auto"/>
    </w:pPr>
    <w:rPr>
      <w:color w:val="534457" w:themeColor="accent3" w:themeShade="BF"/>
    </w:rPr>
    <w:tblPr>
      <w:tblStyleRowBandSize w:val="1"/>
      <w:tblStyleColBandSize w:val="1"/>
      <w:tblBorders>
        <w:top w:val="single" w:sz="8" w:space="0" w:color="705B75" w:themeColor="accent3"/>
        <w:bottom w:val="single" w:sz="8" w:space="0" w:color="705B75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5B75" w:themeColor="accent3"/>
          <w:left w:val="nil"/>
          <w:bottom w:val="single" w:sz="8" w:space="0" w:color="705B75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5B75" w:themeColor="accent3"/>
          <w:left w:val="nil"/>
          <w:bottom w:val="single" w:sz="8" w:space="0" w:color="705B75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D5DE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CD5DE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5E71FA"/>
    <w:pPr>
      <w:spacing w:after="0" w:line="240" w:lineRule="auto"/>
    </w:pPr>
    <w:rPr>
      <w:color w:val="EA7308" w:themeColor="accent4" w:themeShade="BF"/>
    </w:rPr>
    <w:tblPr>
      <w:tblStyleRowBandSize w:val="1"/>
      <w:tblStyleColBandSize w:val="1"/>
      <w:tblBorders>
        <w:top w:val="single" w:sz="8" w:space="0" w:color="F99E4B" w:themeColor="accent4"/>
        <w:bottom w:val="single" w:sz="8" w:space="0" w:color="F99E4B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99E4B" w:themeColor="accent4"/>
          <w:left w:val="nil"/>
          <w:bottom w:val="single" w:sz="8" w:space="0" w:color="F99E4B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99E4B" w:themeColor="accent4"/>
          <w:left w:val="nil"/>
          <w:bottom w:val="single" w:sz="8" w:space="0" w:color="F99E4B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6D2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6D2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5E71FA"/>
    <w:pPr>
      <w:spacing w:after="0" w:line="240" w:lineRule="auto"/>
    </w:pPr>
    <w:rPr>
      <w:color w:val="3FA9A3" w:themeColor="accent5" w:themeShade="BF"/>
    </w:rPr>
    <w:tblPr>
      <w:tblStyleRowBandSize w:val="1"/>
      <w:tblStyleColBandSize w:val="1"/>
      <w:tblBorders>
        <w:top w:val="single" w:sz="8" w:space="0" w:color="6FC9C4" w:themeColor="accent5"/>
        <w:bottom w:val="single" w:sz="8" w:space="0" w:color="6FC9C4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FC9C4" w:themeColor="accent5"/>
          <w:left w:val="nil"/>
          <w:bottom w:val="single" w:sz="8" w:space="0" w:color="6FC9C4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FC9C4" w:themeColor="accent5"/>
          <w:left w:val="nil"/>
          <w:bottom w:val="single" w:sz="8" w:space="0" w:color="6FC9C4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F1F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F1F0" w:themeFill="accent5" w:themeFillTint="3F"/>
      </w:tcPr>
    </w:tblStylePr>
  </w:style>
  <w:style w:type="table" w:customStyle="1" w:styleId="PEObluetable">
    <w:name w:val="PEO blue table"/>
    <w:basedOn w:val="LightList-Accent1"/>
    <w:uiPriority w:val="99"/>
    <w:rsid w:val="005E71FA"/>
    <w:rPr>
      <w:sz w:val="18"/>
    </w:rPr>
    <w:tblPr/>
    <w:tblStylePr w:type="firstRow">
      <w:pPr>
        <w:spacing w:before="0" w:after="0" w:line="240" w:lineRule="auto"/>
      </w:pPr>
      <w:rPr>
        <w:b/>
        <w:bCs/>
        <w:color w:val="CED2CD" w:themeColor="background1"/>
      </w:rPr>
      <w:tblPr/>
      <w:tcPr>
        <w:shd w:val="clear" w:color="auto" w:fill="007495" w:themeFill="accent1"/>
      </w:tcPr>
    </w:tblStylePr>
    <w:tblStylePr w:type="lastRow">
      <w:pPr>
        <w:spacing w:before="0" w:after="0" w:line="240" w:lineRule="auto"/>
      </w:pPr>
      <w:rPr>
        <w:b w:val="0"/>
        <w:bCs/>
      </w:rPr>
      <w:tblPr/>
      <w:tcPr>
        <w:tcBorders>
          <w:top w:val="double" w:sz="6" w:space="0" w:color="007495" w:themeColor="accent1"/>
          <w:left w:val="single" w:sz="8" w:space="0" w:color="007495" w:themeColor="accent1"/>
          <w:bottom w:val="single" w:sz="8" w:space="0" w:color="007495" w:themeColor="accent1"/>
          <w:right w:val="single" w:sz="8" w:space="0" w:color="007495" w:themeColor="accent1"/>
        </w:tcBorders>
      </w:tcPr>
    </w:tblStylePr>
    <w:tblStylePr w:type="firstCol">
      <w:rPr>
        <w:b w:val="0"/>
        <w:bCs/>
      </w:rPr>
    </w:tblStylePr>
    <w:tblStylePr w:type="lastCol">
      <w:rPr>
        <w:b w:val="0"/>
        <w:bCs/>
      </w:rPr>
    </w:tblStylePr>
    <w:tblStylePr w:type="band1Vert">
      <w:tblPr/>
      <w:tcPr>
        <w:tcBorders>
          <w:top w:val="single" w:sz="8" w:space="0" w:color="007495" w:themeColor="accent1"/>
          <w:left w:val="single" w:sz="8" w:space="0" w:color="007495" w:themeColor="accent1"/>
          <w:bottom w:val="single" w:sz="8" w:space="0" w:color="007495" w:themeColor="accent1"/>
          <w:right w:val="single" w:sz="8" w:space="0" w:color="007495" w:themeColor="accent1"/>
        </w:tcBorders>
      </w:tcPr>
    </w:tblStylePr>
    <w:tblStylePr w:type="band1Horz">
      <w:tblPr/>
      <w:tcPr>
        <w:tcBorders>
          <w:top w:val="single" w:sz="8" w:space="0" w:color="007495" w:themeColor="accent1"/>
          <w:left w:val="single" w:sz="8" w:space="0" w:color="007495" w:themeColor="accent1"/>
          <w:bottom w:val="single" w:sz="8" w:space="0" w:color="007495" w:themeColor="accent1"/>
          <w:right w:val="single" w:sz="8" w:space="0" w:color="007495" w:themeColor="accent1"/>
        </w:tcBorders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1550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50DD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601DC"/>
    <w:pPr>
      <w:numPr>
        <w:numId w:val="1"/>
      </w:numPr>
      <w:ind w:left="284" w:hanging="284"/>
      <w:contextualSpacing/>
    </w:pPr>
  </w:style>
  <w:style w:type="character" w:customStyle="1" w:styleId="Heading4Char">
    <w:name w:val="Heading 4 Char"/>
    <w:basedOn w:val="DefaultParagraphFont"/>
    <w:link w:val="Heading4"/>
    <w:uiPriority w:val="9"/>
    <w:rsid w:val="008D3EDF"/>
    <w:rPr>
      <w:rFonts w:asciiTheme="majorHAnsi" w:eastAsiaTheme="majorEastAsia" w:hAnsiTheme="majorHAnsi" w:cstheme="majorBidi"/>
      <w:bCs/>
      <w:iCs/>
      <w:color w:val="007495" w:themeColor="accent1"/>
      <w:sz w:val="21"/>
      <w:szCs w:val="21"/>
    </w:rPr>
  </w:style>
  <w:style w:type="paragraph" w:customStyle="1" w:styleId="Introduction">
    <w:name w:val="Introduction"/>
    <w:basedOn w:val="Normal"/>
    <w:qFormat/>
    <w:rsid w:val="00E001D4"/>
    <w:pPr>
      <w:spacing w:after="240" w:line="240" w:lineRule="auto"/>
    </w:pPr>
    <w:rPr>
      <w:sz w:val="26"/>
      <w:szCs w:val="24"/>
    </w:rPr>
  </w:style>
  <w:style w:type="paragraph" w:customStyle="1" w:styleId="Numberedlist">
    <w:name w:val="Numbered list"/>
    <w:basedOn w:val="ListParagraph"/>
    <w:qFormat/>
    <w:rsid w:val="009B7943"/>
    <w:pPr>
      <w:numPr>
        <w:numId w:val="4"/>
      </w:numPr>
      <w:ind w:left="284" w:hanging="284"/>
    </w:pPr>
  </w:style>
  <w:style w:type="paragraph" w:styleId="Header">
    <w:name w:val="header"/>
    <w:basedOn w:val="Normal"/>
    <w:link w:val="HeaderChar"/>
    <w:uiPriority w:val="99"/>
    <w:unhideWhenUsed/>
    <w:rsid w:val="00412C9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12C93"/>
    <w:rPr>
      <w:sz w:val="21"/>
      <w:szCs w:val="21"/>
    </w:rPr>
  </w:style>
  <w:style w:type="paragraph" w:styleId="Footer">
    <w:name w:val="footer"/>
    <w:basedOn w:val="Normal"/>
    <w:link w:val="FooterChar"/>
    <w:uiPriority w:val="99"/>
    <w:unhideWhenUsed/>
    <w:rsid w:val="00412C9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12C93"/>
    <w:rPr>
      <w:sz w:val="21"/>
      <w:szCs w:val="21"/>
    </w:rPr>
  </w:style>
  <w:style w:type="character" w:customStyle="1" w:styleId="NoSpacingChar">
    <w:name w:val="No Spacing Char"/>
    <w:link w:val="NoSpacing"/>
    <w:uiPriority w:val="1"/>
    <w:rsid w:val="00337D9F"/>
    <w:rPr>
      <w:sz w:val="21"/>
      <w:szCs w:val="21"/>
    </w:rPr>
  </w:style>
  <w:style w:type="paragraph" w:customStyle="1" w:styleId="Pagesummary">
    <w:name w:val="Page summary"/>
    <w:basedOn w:val="Normal"/>
    <w:rsid w:val="00412C93"/>
    <w:pPr>
      <w:spacing w:after="240"/>
      <w:ind w:right="284"/>
    </w:pPr>
    <w:rPr>
      <w:rFonts w:ascii="Arial" w:eastAsia="Calibri" w:hAnsi="Arial" w:cs="Times New Roman"/>
      <w:sz w:val="25"/>
      <w:szCs w:val="22"/>
    </w:rPr>
  </w:style>
  <w:style w:type="table" w:customStyle="1" w:styleId="TableGrid2">
    <w:name w:val="Table Grid2"/>
    <w:basedOn w:val="TableNormal"/>
    <w:next w:val="TableGrid"/>
    <w:uiPriority w:val="59"/>
    <w:rsid w:val="00302C5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B0049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574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79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39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30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60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33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74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50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94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06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tiff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peo.gov.au" TargetMode="External"/><Relationship Id="rId2" Type="http://schemas.openxmlformats.org/officeDocument/2006/relationships/image" Target="media/image2.jpeg"/><Relationship Id="rId1" Type="http://schemas.openxmlformats.org/officeDocument/2006/relationships/hyperlink" Target="http://www.peo.gov.au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peo.gov.au" TargetMode="External"/><Relationship Id="rId2" Type="http://schemas.openxmlformats.org/officeDocument/2006/relationships/image" Target="media/image2.jpeg"/><Relationship Id="rId1" Type="http://schemas.openxmlformats.org/officeDocument/2006/relationships/hyperlink" Target="http://www.peo.gov.au" TargetMode="External"/></Relationships>
</file>

<file path=word/theme/theme1.xml><?xml version="1.0" encoding="utf-8"?>
<a:theme xmlns:a="http://schemas.openxmlformats.org/drawingml/2006/main" name="Office Theme">
  <a:themeElements>
    <a:clrScheme name="PEO colours">
      <a:dk1>
        <a:srgbClr val="333132"/>
      </a:dk1>
      <a:lt1>
        <a:srgbClr val="CED2CD"/>
      </a:lt1>
      <a:dk2>
        <a:srgbClr val="007495"/>
      </a:dk2>
      <a:lt2>
        <a:srgbClr val="FFC20E"/>
      </a:lt2>
      <a:accent1>
        <a:srgbClr val="007495"/>
      </a:accent1>
      <a:accent2>
        <a:srgbClr val="333132"/>
      </a:accent2>
      <a:accent3>
        <a:srgbClr val="705B75"/>
      </a:accent3>
      <a:accent4>
        <a:srgbClr val="F99E4B"/>
      </a:accent4>
      <a:accent5>
        <a:srgbClr val="6FC9C4"/>
      </a:accent5>
      <a:accent6>
        <a:srgbClr val="A70237"/>
      </a:accent6>
      <a:hlink>
        <a:srgbClr val="00394A"/>
      </a:hlink>
      <a:folHlink>
        <a:srgbClr val="00394A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F46104D42D783449B20F5F77B32CAAD" ma:contentTypeVersion="15" ma:contentTypeDescription="Create a new document." ma:contentTypeScope="" ma:versionID="334a2ea2e8d92d4e56f6a6df69237b2d">
  <xsd:schema xmlns:xsd="http://www.w3.org/2001/XMLSchema" xmlns:xs="http://www.w3.org/2001/XMLSchema" xmlns:p="http://schemas.microsoft.com/office/2006/metadata/properties" xmlns:ns2="0d9c488e-5e65-4fb8-88d2-806323478838" xmlns:ns3="c8ef2c57-4839-43e2-a0c7-96c893d316aa" targetNamespace="http://schemas.microsoft.com/office/2006/metadata/properties" ma:root="true" ma:fieldsID="10a8e9f40ab0a1d2d12652e0e20a748e" ns2:_="" ns3:_="">
    <xsd:import namespace="0d9c488e-5e65-4fb8-88d2-806323478838"/>
    <xsd:import namespace="c8ef2c57-4839-43e2-a0c7-96c893d316a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bjectDetectorVersion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d9c488e-5e65-4fb8-88d2-80632347883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a9a74cbd-bcda-4e2a-9850-f2d88d4ffda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8ef2c57-4839-43e2-a0c7-96c893d316aa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2e83a57b-1776-4872-904b-54f247676cea}" ma:internalName="TaxCatchAll" ma:showField="CatchAllData" ma:web="c8ef2c57-4839-43e2-a0c7-96c893d316a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8ef2c57-4839-43e2-a0c7-96c893d316aa" xsi:nil="true"/>
    <lcf76f155ced4ddcb4097134ff3c332f xmlns="0d9c488e-5e65-4fb8-88d2-806323478838">
      <Terms xmlns="http://schemas.microsoft.com/office/infopath/2007/PartnerControls"/>
    </lcf76f155ced4ddcb4097134ff3c332f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54D8ACC-342F-4AAC-A74D-C2A3F1903E5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d9c488e-5e65-4fb8-88d2-806323478838"/>
    <ds:schemaRef ds:uri="c8ef2c57-4839-43e2-a0c7-96c893d316a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06EE2F6-DDEF-4BFB-A879-544B21875323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33418895-02DF-4054-9487-79481A22834A}">
  <ds:schemaRefs>
    <ds:schemaRef ds:uri="http://schemas.microsoft.com/office/2006/metadata/properties"/>
    <ds:schemaRef ds:uri="http://schemas.microsoft.com/office/infopath/2007/PartnerControls"/>
    <ds:schemaRef ds:uri="c8ef2c57-4839-43e2-a0c7-96c893d316aa"/>
    <ds:schemaRef ds:uri="0d9c488e-5e65-4fb8-88d2-806323478838"/>
  </ds:schemaRefs>
</ds:datastoreItem>
</file>

<file path=customXml/itemProps4.xml><?xml version="1.0" encoding="utf-8"?>
<ds:datastoreItem xmlns:ds="http://schemas.openxmlformats.org/officeDocument/2006/customXml" ds:itemID="{1D90B610-46E8-4607-85F5-62E6FAB27AA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</TotalTime>
  <Pages>2</Pages>
  <Words>112</Words>
  <Characters>641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Voting table</vt:lpstr>
    </vt:vector>
  </TitlesOfParts>
  <Company>Parliament of Australia</Company>
  <LinksUpToDate>false</LinksUpToDate>
  <CharactersWithSpaces>752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Voting table</dc:title>
  <dc:subject>Hold a referendum classroom activity</dc:subject>
  <dc:creator>Parliamentary Education Office</dc:creator>
  <cp:lastModifiedBy>Campbell, Stephanie (SEN)</cp:lastModifiedBy>
  <cp:revision>54</cp:revision>
  <dcterms:created xsi:type="dcterms:W3CDTF">2025-01-23T00:02:00Z</dcterms:created>
  <dcterms:modified xsi:type="dcterms:W3CDTF">2025-01-23T03:37:00Z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0x0101002F46104D42D783449B20F5F77B32CAAD</vt:lpwstr>
  </property>
  <property fmtid="{D5CDD505-2E9C-101B-9397-08002B2CF9AE}" pid="3" name="MediaServiceImageTags">
    <vt:lpwstr/>
  </property>
</Properties>
</file>