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562DD" w14:textId="77777777" w:rsidR="005E487B" w:rsidRDefault="005E487B" w:rsidP="005E487B">
      <w:pPr>
        <w:pStyle w:val="Heading1"/>
      </w:pPr>
      <w:r>
        <w:t>How are citizens’ political choices shaped?</w:t>
      </w:r>
    </w:p>
    <w:p w14:paraId="684FAC69" w14:textId="77777777" w:rsidR="005E487B" w:rsidRDefault="005E487B" w:rsidP="00820163">
      <w:pPr>
        <w:pStyle w:val="Heading2"/>
      </w:pPr>
      <w:r>
        <w:t>Choose ONE of the following topics:</w:t>
      </w:r>
    </w:p>
    <w:p w14:paraId="53963161" w14:textId="7FEAA9DA" w:rsidR="005E487B" w:rsidRDefault="005E487B" w:rsidP="00820163">
      <w:pPr>
        <w:pStyle w:val="Numberedlist"/>
      </w:pPr>
      <w:r>
        <w:t xml:space="preserve">Political parties use social media such as Facebook, </w:t>
      </w:r>
      <w:proofErr w:type="gramStart"/>
      <w:r>
        <w:t>YouTube</w:t>
      </w:r>
      <w:proofErr w:type="gramEnd"/>
      <w:r>
        <w:t xml:space="preserve"> and Twitter to get their message</w:t>
      </w:r>
      <w:r w:rsidR="00BC2F9F">
        <w:t>s</w:t>
      </w:r>
      <w:r>
        <w:t xml:space="preserve"> out to voters. Evaluate how social media is used to influence </w:t>
      </w:r>
      <w:r w:rsidR="00BC2F9F">
        <w:t>citizens’</w:t>
      </w:r>
      <w:r>
        <w:t xml:space="preserve"> understanding of issues</w:t>
      </w:r>
      <w:r w:rsidR="00BC2F9F">
        <w:t xml:space="preserve"> and</w:t>
      </w:r>
      <w:r>
        <w:t xml:space="preserve"> the impact it has on voters’ ability to make informed political choices.</w:t>
      </w:r>
    </w:p>
    <w:p w14:paraId="43F12C08" w14:textId="6FDBA4F9" w:rsidR="005E487B" w:rsidRDefault="005E487B" w:rsidP="00820163">
      <w:pPr>
        <w:pStyle w:val="Numberedlist"/>
      </w:pPr>
      <w:r>
        <w:t>What role does the media (such as TV, radio, newspapers, internet blogs) play in influencing the outcome of elections? Evaluate the contribution the media makes to democracy in Australia. Why is it important in a democracy to have a variety of media outlets?</w:t>
      </w:r>
    </w:p>
    <w:p w14:paraId="163307ED" w14:textId="5D71D353" w:rsidR="005E487B" w:rsidRDefault="005E487B" w:rsidP="00B165E9">
      <w:pPr>
        <w:pStyle w:val="Numberedlist"/>
        <w:spacing w:after="240"/>
      </w:pPr>
      <w:r>
        <w:t xml:space="preserve">How do interest groups influence voters’ understandings of issues and their electoral choices? Focus on one or two interest groups and evaluate the impact they have on law and policy in Australia. </w:t>
      </w:r>
    </w:p>
    <w:p w14:paraId="75D5E10A" w14:textId="77777777" w:rsidR="005E487B" w:rsidRPr="00B165E9" w:rsidRDefault="005E487B" w:rsidP="00B165E9">
      <w:pPr>
        <w:spacing w:after="360"/>
        <w:rPr>
          <w:i/>
          <w:iCs/>
        </w:rPr>
      </w:pPr>
      <w:r w:rsidRPr="00B165E9">
        <w:rPr>
          <w:i/>
          <w:iCs/>
        </w:rPr>
        <w:t xml:space="preserve">Include examples to support your conclusion. You must also include a bibliography. </w:t>
      </w:r>
    </w:p>
    <w:p w14:paraId="5EFA0AA5" w14:textId="075B07E8" w:rsidR="005E487B" w:rsidRDefault="005E487B" w:rsidP="00B165E9">
      <w:pPr>
        <w:pStyle w:val="Heading2"/>
        <w:spacing w:before="480"/>
      </w:pPr>
      <w:r>
        <w:t xml:space="preserve">You have </w:t>
      </w:r>
      <w:r w:rsidR="00BC2F9F">
        <w:t>3</w:t>
      </w:r>
      <w:r>
        <w:t xml:space="preserve"> options for presenting your response: </w:t>
      </w:r>
    </w:p>
    <w:p w14:paraId="31873B17" w14:textId="77777777" w:rsidR="005E487B" w:rsidRPr="00820163" w:rsidRDefault="005E487B" w:rsidP="00820163">
      <w:pPr>
        <w:pStyle w:val="Heading3"/>
      </w:pPr>
      <w:r w:rsidRPr="00820163">
        <w:t xml:space="preserve">Option 1 </w:t>
      </w:r>
    </w:p>
    <w:p w14:paraId="2BF2B820" w14:textId="6F029BDE" w:rsidR="005E487B" w:rsidRDefault="005E487B" w:rsidP="005E487B">
      <w:r>
        <w:t>Write a 700</w:t>
      </w:r>
      <w:r w:rsidR="00BC2F9F">
        <w:rPr>
          <w:rFonts w:ascii="Arial" w:hAnsi="Arial" w:cs="Arial"/>
          <w:color w:val="202124"/>
          <w:shd w:val="clear" w:color="auto" w:fill="FFFFFF"/>
        </w:rPr>
        <w:t>–</w:t>
      </w:r>
      <w:proofErr w:type="gramStart"/>
      <w:r>
        <w:t>1000 word</w:t>
      </w:r>
      <w:proofErr w:type="gramEnd"/>
      <w:r>
        <w:t xml:space="preserve"> essay that analyses and evaluates the action Australia is taking in relation to your selected issue. Your essay should build a balanced argument that </w:t>
      </w:r>
      <w:proofErr w:type="gramStart"/>
      <w:r>
        <w:t>takes into account</w:t>
      </w:r>
      <w:proofErr w:type="gramEnd"/>
      <w:r>
        <w:t xml:space="preserve"> different points of view and perspectives. It must include in-text referencing and a bibliography. </w:t>
      </w:r>
    </w:p>
    <w:p w14:paraId="06A47B9E" w14:textId="77777777" w:rsidR="005E487B" w:rsidRDefault="005E487B" w:rsidP="00820163">
      <w:pPr>
        <w:pStyle w:val="Heading3"/>
      </w:pPr>
      <w:r>
        <w:t xml:space="preserve">Option 2 </w:t>
      </w:r>
    </w:p>
    <w:p w14:paraId="6F271B43" w14:textId="54000FC0" w:rsidR="005E487B" w:rsidRDefault="005E487B" w:rsidP="005E487B">
      <w:r>
        <w:t>Present a 3</w:t>
      </w:r>
      <w:r w:rsidR="00B165E9">
        <w:t>–</w:t>
      </w:r>
      <w:proofErr w:type="gramStart"/>
      <w:r>
        <w:t>5 minute</w:t>
      </w:r>
      <w:proofErr w:type="gramEnd"/>
      <w:r>
        <w:t xml:space="preserve"> presentation, in which you analyse and evaluate the action Australia is taking in relation to your selected issue. Your evaluation should be balanced and </w:t>
      </w:r>
      <w:proofErr w:type="gramStart"/>
      <w:r>
        <w:t>take into account</w:t>
      </w:r>
      <w:proofErr w:type="gramEnd"/>
      <w:r>
        <w:t xml:space="preserve"> different perspectives on the issue. Your presentation should be supported by a range of visuals. </w:t>
      </w:r>
    </w:p>
    <w:p w14:paraId="24274348" w14:textId="77777777" w:rsidR="005E487B" w:rsidRDefault="005E487B" w:rsidP="00820163">
      <w:pPr>
        <w:pStyle w:val="Heading3"/>
      </w:pPr>
      <w:r>
        <w:t xml:space="preserve">Option 3 </w:t>
      </w:r>
    </w:p>
    <w:p w14:paraId="114CE98A" w14:textId="77777777" w:rsidR="005E487B" w:rsidRDefault="005E487B" w:rsidP="005E487B">
      <w:r>
        <w:t xml:space="preserve">Present your extended response as a creative product. This could take the form of an artwork, a </w:t>
      </w:r>
      <w:proofErr w:type="gramStart"/>
      <w:r>
        <w:t>video</w:t>
      </w:r>
      <w:proofErr w:type="gramEnd"/>
      <w:r>
        <w:t xml:space="preserve"> or an animation. Check your intended creative product with your teacher before you begin. </w:t>
      </w:r>
    </w:p>
    <w:p w14:paraId="4EA81871" w14:textId="601FEF5D" w:rsidR="005E487B" w:rsidRDefault="005E487B" w:rsidP="005E487B">
      <w:r>
        <w:t>Write a 200</w:t>
      </w:r>
      <w:r w:rsidR="00BC2F9F">
        <w:rPr>
          <w:rFonts w:ascii="Arial" w:hAnsi="Arial" w:cs="Arial"/>
          <w:color w:val="202124"/>
          <w:shd w:val="clear" w:color="auto" w:fill="FFFFFF"/>
        </w:rPr>
        <w:t>–</w:t>
      </w:r>
      <w:proofErr w:type="gramStart"/>
      <w:r>
        <w:t>400 word</w:t>
      </w:r>
      <w:proofErr w:type="gramEnd"/>
      <w:r>
        <w:t xml:space="preserve"> rationale to accompany your creative response. Your rationale should explain how your creative response analyses and evaluates the action Australia is taking in relation to your selected issue. </w:t>
      </w:r>
    </w:p>
    <w:sectPr w:rsidR="005E487B" w:rsidSect="0024317B">
      <w:headerReference w:type="default" r:id="rId8"/>
      <w:footerReference w:type="default" r:id="rId9"/>
      <w:headerReference w:type="first" r:id="rId10"/>
      <w:footerReference w:type="first" r:id="rId11"/>
      <w:pgSz w:w="11906" w:h="16838" w:code="9"/>
      <w:pgMar w:top="958" w:right="1134" w:bottom="567" w:left="1134" w:header="567"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E4091" w14:textId="77777777" w:rsidR="00412C93" w:rsidRDefault="00412C93" w:rsidP="00412C93">
      <w:pPr>
        <w:spacing w:after="0" w:line="240" w:lineRule="auto"/>
      </w:pPr>
      <w:r>
        <w:separator/>
      </w:r>
    </w:p>
  </w:endnote>
  <w:endnote w:type="continuationSeparator" w:id="0">
    <w:p w14:paraId="77E8F4A4" w14:textId="77777777" w:rsidR="00412C93" w:rsidRDefault="00412C93" w:rsidP="00412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DE107" w14:textId="77777777" w:rsidR="00E64AFA" w:rsidRDefault="00E64AFA" w:rsidP="00E64AFA">
    <w:pPr>
      <w:pStyle w:val="Footer"/>
    </w:pPr>
    <w:r>
      <w:rPr>
        <w:noProof/>
        <w:lang w:eastAsia="en-AU"/>
      </w:rPr>
      <mc:AlternateContent>
        <mc:Choice Requires="wps">
          <w:drawing>
            <wp:anchor distT="0" distB="0" distL="114300" distR="114300" simplePos="0" relativeHeight="251660800" behindDoc="0" locked="0" layoutInCell="1" allowOverlap="1" wp14:anchorId="6427F38C" wp14:editId="073A6D13">
              <wp:simplePos x="0" y="0"/>
              <wp:positionH relativeFrom="column">
                <wp:posOffset>3810</wp:posOffset>
              </wp:positionH>
              <wp:positionV relativeFrom="paragraph">
                <wp:posOffset>52070</wp:posOffset>
              </wp:positionV>
              <wp:extent cx="61055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105525" cy="190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AB3DF8" id="Straight Connector 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4.1pt" to="481.0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" strokecolor="#ced2cd [3212]" strokeweight="1pt"/>
          </w:pict>
        </mc:Fallback>
      </mc:AlternateContent>
    </w:r>
  </w:p>
  <w:p w14:paraId="203F0AA8" w14:textId="23E94FA2" w:rsidR="00412C93" w:rsidRPr="00E64AFA" w:rsidRDefault="00E64AFA" w:rsidP="00E64AFA">
    <w:pPr>
      <w:pStyle w:val="Footer"/>
      <w:tabs>
        <w:tab w:val="clear" w:pos="4513"/>
        <w:tab w:val="clear" w:pos="9026"/>
        <w:tab w:val="right" w:pos="9639"/>
      </w:tabs>
      <w:ind w:right="-1"/>
      <w:rPr>
        <w:color w:val="676365" w:themeColor="text1" w:themeTint="BF"/>
        <w:sz w:val="18"/>
        <w:szCs w:val="18"/>
      </w:rPr>
    </w:pPr>
    <w:r w:rsidRPr="000F5DC2">
      <w:rPr>
        <w:color w:val="676365" w:themeColor="text1" w:themeTint="BF"/>
        <w:sz w:val="18"/>
        <w:szCs w:val="18"/>
      </w:rPr>
      <w:t>WS</w:t>
    </w:r>
    <w:r w:rsidR="00BF2881">
      <w:rPr>
        <w:color w:val="676365" w:themeColor="text1" w:themeTint="BF"/>
        <w:sz w:val="18"/>
        <w:szCs w:val="18"/>
      </w:rPr>
      <w:t>2</w:t>
    </w:r>
    <w:r>
      <w:rPr>
        <w:color w:val="676365" w:themeColor="text1" w:themeTint="BF"/>
        <w:sz w:val="18"/>
        <w:szCs w:val="18"/>
      </w:rPr>
      <w:tab/>
    </w:r>
    <w:r w:rsidRPr="000F5DC2">
      <w:rPr>
        <w:color w:val="676365" w:themeColor="text1" w:themeTint="BF"/>
        <w:sz w:val="18"/>
        <w:szCs w:val="18"/>
      </w:rPr>
      <w:t xml:space="preserve">PEO.GOV.AU &gt; Teach &gt; Units of work &gt; Year </w:t>
    </w:r>
    <w:r w:rsidR="00AF1860">
      <w:rPr>
        <w:color w:val="676365" w:themeColor="text1" w:themeTint="BF"/>
        <w:sz w:val="18"/>
        <w:szCs w:val="18"/>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40CCF" w14:textId="77777777" w:rsidR="00337D9F" w:rsidRDefault="00337D9F" w:rsidP="00337D9F">
    <w:pPr>
      <w:pStyle w:val="Footer"/>
    </w:pPr>
    <w:r>
      <w:rPr>
        <w:noProof/>
        <w:lang w:eastAsia="en-AU"/>
      </w:rPr>
      <mc:AlternateContent>
        <mc:Choice Requires="wps">
          <w:drawing>
            <wp:anchor distT="0" distB="0" distL="114300" distR="114300" simplePos="0" relativeHeight="251658752" behindDoc="0" locked="0" layoutInCell="1" allowOverlap="1" wp14:anchorId="17AACF62" wp14:editId="228C7009">
              <wp:simplePos x="0" y="0"/>
              <wp:positionH relativeFrom="column">
                <wp:posOffset>3810</wp:posOffset>
              </wp:positionH>
              <wp:positionV relativeFrom="paragraph">
                <wp:posOffset>71120</wp:posOffset>
              </wp:positionV>
              <wp:extent cx="6105525" cy="1905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105525" cy="190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E68172" id="Straight Connector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6pt" to="481.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" strokecolor="#ced2cd [3212]" strokeweight="1pt"/>
          </w:pict>
        </mc:Fallback>
      </mc:AlternateContent>
    </w:r>
  </w:p>
  <w:p w14:paraId="46EC4AA0" w14:textId="3F8D403F" w:rsidR="00337D9F" w:rsidRPr="000F5DC2" w:rsidRDefault="000F5DC2" w:rsidP="000F5DC2">
    <w:pPr>
      <w:pStyle w:val="Footer"/>
      <w:tabs>
        <w:tab w:val="clear" w:pos="4513"/>
        <w:tab w:val="clear" w:pos="9026"/>
        <w:tab w:val="right" w:pos="9639"/>
      </w:tabs>
      <w:ind w:right="-1"/>
      <w:rPr>
        <w:color w:val="676365" w:themeColor="text1" w:themeTint="BF"/>
        <w:sz w:val="18"/>
        <w:szCs w:val="18"/>
      </w:rPr>
    </w:pPr>
    <w:r w:rsidRPr="000F5DC2">
      <w:rPr>
        <w:color w:val="676365" w:themeColor="text1" w:themeTint="BF"/>
        <w:sz w:val="18"/>
        <w:szCs w:val="18"/>
      </w:rPr>
      <w:t>WS1.1</w:t>
    </w:r>
    <w:r>
      <w:rPr>
        <w:color w:val="676365" w:themeColor="text1" w:themeTint="BF"/>
        <w:sz w:val="18"/>
        <w:szCs w:val="18"/>
      </w:rPr>
      <w:tab/>
    </w:r>
    <w:r w:rsidR="00A558E1" w:rsidRPr="000F5DC2">
      <w:rPr>
        <w:color w:val="676365" w:themeColor="text1" w:themeTint="BF"/>
        <w:sz w:val="18"/>
        <w:szCs w:val="18"/>
      </w:rPr>
      <w:t xml:space="preserve">PEO.GOV.AU &gt; </w:t>
    </w:r>
    <w:r w:rsidR="00337D9F" w:rsidRPr="000F5DC2">
      <w:rPr>
        <w:color w:val="676365" w:themeColor="text1" w:themeTint="BF"/>
        <w:sz w:val="18"/>
        <w:szCs w:val="18"/>
      </w:rPr>
      <w:t xml:space="preserve">Teach &gt; </w:t>
    </w:r>
    <w:r w:rsidR="00BB4093" w:rsidRPr="000F5DC2">
      <w:rPr>
        <w:color w:val="676365" w:themeColor="text1" w:themeTint="BF"/>
        <w:sz w:val="18"/>
        <w:szCs w:val="18"/>
      </w:rPr>
      <w:t>Units of work</w:t>
    </w:r>
    <w:r w:rsidR="00337D9F" w:rsidRPr="000F5DC2">
      <w:rPr>
        <w:color w:val="676365" w:themeColor="text1" w:themeTint="BF"/>
        <w:sz w:val="18"/>
        <w:szCs w:val="18"/>
      </w:rPr>
      <w:t xml:space="preserve"> &gt; </w:t>
    </w:r>
    <w:r w:rsidR="00BB4093" w:rsidRPr="000F5DC2">
      <w:rPr>
        <w:color w:val="676365" w:themeColor="text1" w:themeTint="BF"/>
        <w:sz w:val="18"/>
        <w:szCs w:val="18"/>
      </w:rPr>
      <w:t>Year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C151A" w14:textId="77777777" w:rsidR="00412C93" w:rsidRDefault="00412C93" w:rsidP="00412C93">
      <w:pPr>
        <w:spacing w:after="0" w:line="240" w:lineRule="auto"/>
      </w:pPr>
      <w:r>
        <w:separator/>
      </w:r>
    </w:p>
  </w:footnote>
  <w:footnote w:type="continuationSeparator" w:id="0">
    <w:p w14:paraId="54C56509" w14:textId="77777777" w:rsidR="00412C93" w:rsidRDefault="00412C93" w:rsidP="00412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ADAD5" w14:textId="34972A27" w:rsidR="00E64AFA" w:rsidRDefault="00E64AFA" w:rsidP="0024317B">
    <w:pPr>
      <w:pStyle w:val="Title"/>
      <w:tabs>
        <w:tab w:val="clear" w:pos="9072"/>
        <w:tab w:val="right" w:pos="9638"/>
      </w:tabs>
      <w:rPr>
        <w:noProof/>
        <w:lang w:eastAsia="en-AU"/>
      </w:rPr>
    </w:pPr>
    <w:r>
      <w:rPr>
        <w:noProof/>
        <w:lang w:eastAsia="en-AU"/>
      </w:rPr>
      <w:drawing>
        <wp:inline distT="0" distB="0" distL="0" distR="0" wp14:anchorId="7421A008" wp14:editId="490544A6">
          <wp:extent cx="1794294" cy="643446"/>
          <wp:effectExtent l="0" t="0" r="0" b="4445"/>
          <wp:docPr id="19" name="Picture 1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logo_blue.jpg"/>
                  <pic:cNvPicPr/>
                </pic:nvPicPr>
                <pic:blipFill rotWithShape="1">
                  <a:blip r:embed="rId2" cstate="print">
                    <a:extLst>
                      <a:ext uri="{28A0092B-C50C-407E-A947-70E740481C1C}">
                        <a14:useLocalDpi xmlns:a14="http://schemas.microsoft.com/office/drawing/2010/main" val="0"/>
                      </a:ext>
                    </a:extLst>
                  </a:blip>
                  <a:srcRect b="9333"/>
                  <a:stretch/>
                </pic:blipFill>
                <pic:spPr bwMode="auto">
                  <a:xfrm>
                    <a:off x="0" y="0"/>
                    <a:ext cx="1821073" cy="653049"/>
                  </a:xfrm>
                  <a:prstGeom prst="rect">
                    <a:avLst/>
                  </a:prstGeom>
                  <a:ln>
                    <a:noFill/>
                  </a:ln>
                  <a:extLst>
                    <a:ext uri="{53640926-AAD7-44D8-BBD7-CCE9431645EC}">
                      <a14:shadowObscured xmlns:a14="http://schemas.microsoft.com/office/drawing/2010/main"/>
                    </a:ext>
                  </a:extLst>
                </pic:spPr>
              </pic:pic>
            </a:graphicData>
          </a:graphic>
        </wp:inline>
      </w:drawing>
    </w:r>
    <w:r w:rsidR="0024317B">
      <w:tab/>
    </w:r>
    <w:r w:rsidR="003448B5" w:rsidRPr="003448B5">
      <w:rPr>
        <w:b w:val="0"/>
        <w:bCs/>
        <w:sz w:val="44"/>
        <w:szCs w:val="44"/>
      </w:rPr>
      <w:t>Assessment research task</w:t>
    </w:r>
  </w:p>
  <w:p w14:paraId="4445D1F4" w14:textId="1C4E17CC" w:rsidR="00E64AFA" w:rsidRDefault="00E64AFA">
    <w:pPr>
      <w:pStyle w:val="Header"/>
    </w:pPr>
    <w:r>
      <w:rPr>
        <w:noProof/>
        <w:lang w:eastAsia="en-AU"/>
      </w:rPr>
      <mc:AlternateContent>
        <mc:Choice Requires="wps">
          <w:drawing>
            <wp:anchor distT="0" distB="0" distL="114300" distR="114300" simplePos="0" relativeHeight="251662848" behindDoc="0" locked="0" layoutInCell="1" allowOverlap="1" wp14:anchorId="6A2763F4" wp14:editId="043264B5">
              <wp:simplePos x="0" y="0"/>
              <wp:positionH relativeFrom="column">
                <wp:posOffset>-7571</wp:posOffset>
              </wp:positionH>
              <wp:positionV relativeFrom="paragraph">
                <wp:posOffset>83170</wp:posOffset>
              </wp:positionV>
              <wp:extent cx="6097980" cy="9440"/>
              <wp:effectExtent l="0" t="0" r="36195" b="29210"/>
              <wp:wrapNone/>
              <wp:docPr id="2" name="Straight Connector 2"/>
              <wp:cNvGraphicFramePr/>
              <a:graphic xmlns:a="http://schemas.openxmlformats.org/drawingml/2006/main">
                <a:graphicData uri="http://schemas.microsoft.com/office/word/2010/wordprocessingShape">
                  <wps:wsp>
                    <wps:cNvCnPr/>
                    <wps:spPr>
                      <a:xfrm>
                        <a:off x="0" y="0"/>
                        <a:ext cx="6097980" cy="944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E6DEAA" id="Straight Connector 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55pt" to="479.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" strokecolor="#333132 [3205]"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F23D5" w14:textId="7EA00049" w:rsidR="00E001D4" w:rsidRDefault="00E001D4" w:rsidP="00E64AFA">
    <w:pPr>
      <w:pStyle w:val="Title"/>
      <w:tabs>
        <w:tab w:val="clear" w:pos="9072"/>
        <w:tab w:val="left" w:pos="5760"/>
        <w:tab w:val="right" w:pos="9582"/>
      </w:tabs>
      <w:jc w:val="left"/>
      <w:rPr>
        <w:noProof/>
        <w:lang w:eastAsia="en-AU"/>
      </w:rPr>
    </w:pPr>
    <w:bookmarkStart w:id="0" w:name="_Hlk42595341"/>
    <w:bookmarkStart w:id="1" w:name="_Hlk42595342"/>
    <w:bookmarkStart w:id="2" w:name="_Hlk42595489"/>
    <w:bookmarkStart w:id="3" w:name="_Hlk42595490"/>
    <w:r>
      <w:rPr>
        <w:noProof/>
        <w:lang w:eastAsia="en-AU"/>
      </w:rPr>
      <w:drawing>
        <wp:inline distT="0" distB="0" distL="0" distR="0" wp14:anchorId="7B58C0AB" wp14:editId="16E44E58">
          <wp:extent cx="1794294" cy="643446"/>
          <wp:effectExtent l="0" t="0" r="0" b="4445"/>
          <wp:docPr id="20" name="Picture 2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logo_blue.jpg"/>
                  <pic:cNvPicPr/>
                </pic:nvPicPr>
                <pic:blipFill rotWithShape="1">
                  <a:blip r:embed="rId2" cstate="print">
                    <a:extLst>
                      <a:ext uri="{28A0092B-C50C-407E-A947-70E740481C1C}">
                        <a14:useLocalDpi xmlns:a14="http://schemas.microsoft.com/office/drawing/2010/main" val="0"/>
                      </a:ext>
                    </a:extLst>
                  </a:blip>
                  <a:srcRect b="9333"/>
                  <a:stretch/>
                </pic:blipFill>
                <pic:spPr bwMode="auto">
                  <a:xfrm>
                    <a:off x="0" y="0"/>
                    <a:ext cx="1821073" cy="653049"/>
                  </a:xfrm>
                  <a:prstGeom prst="rect">
                    <a:avLst/>
                  </a:prstGeom>
                  <a:ln>
                    <a:noFill/>
                  </a:ln>
                  <a:extLst>
                    <a:ext uri="{53640926-AAD7-44D8-BBD7-CCE9431645EC}">
                      <a14:shadowObscured xmlns:a14="http://schemas.microsoft.com/office/drawing/2010/main"/>
                    </a:ext>
                  </a:extLst>
                </pic:spPr>
              </pic:pic>
            </a:graphicData>
          </a:graphic>
        </wp:inline>
      </w:drawing>
    </w:r>
    <w:r w:rsidRPr="00337D9F">
      <w:t xml:space="preserve"> </w:t>
    </w:r>
    <w:r>
      <w:tab/>
    </w:r>
    <w:r w:rsidR="00E64AFA">
      <w:tab/>
    </w:r>
    <w:r w:rsidR="000F5DC2" w:rsidRPr="000F5DC2">
      <w:t>School rules</w:t>
    </w:r>
  </w:p>
  <w:bookmarkEnd w:id="0"/>
  <w:bookmarkEnd w:id="1"/>
  <w:bookmarkEnd w:id="2"/>
  <w:bookmarkEnd w:id="3"/>
  <w:p w14:paraId="6E9BF34A" w14:textId="79332EDB" w:rsidR="00337D9F" w:rsidRDefault="00337D9F">
    <w:pPr>
      <w:pStyle w:val="Header"/>
    </w:pPr>
    <w:r>
      <w:rPr>
        <w:noProof/>
        <w:lang w:eastAsia="en-AU"/>
      </w:rPr>
      <mc:AlternateContent>
        <mc:Choice Requires="wps">
          <w:drawing>
            <wp:anchor distT="0" distB="0" distL="114300" distR="114300" simplePos="0" relativeHeight="251657728" behindDoc="0" locked="0" layoutInCell="1" allowOverlap="1" wp14:anchorId="33E672C0" wp14:editId="3BF33290">
              <wp:simplePos x="0" y="0"/>
              <wp:positionH relativeFrom="column">
                <wp:posOffset>-7571</wp:posOffset>
              </wp:positionH>
              <wp:positionV relativeFrom="paragraph">
                <wp:posOffset>83170</wp:posOffset>
              </wp:positionV>
              <wp:extent cx="6097980" cy="9440"/>
              <wp:effectExtent l="0" t="0" r="36195" b="29210"/>
              <wp:wrapNone/>
              <wp:docPr id="6" name="Straight Connector 6"/>
              <wp:cNvGraphicFramePr/>
              <a:graphic xmlns:a="http://schemas.openxmlformats.org/drawingml/2006/main">
                <a:graphicData uri="http://schemas.microsoft.com/office/word/2010/wordprocessingShape">
                  <wps:wsp>
                    <wps:cNvCnPr/>
                    <wps:spPr>
                      <a:xfrm>
                        <a:off x="0" y="0"/>
                        <a:ext cx="6097980" cy="944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049F67" id="Straight Connector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55pt" to="479.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" strokecolor="#333132 [3205]"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7312"/>
    <w:multiLevelType w:val="hybridMultilevel"/>
    <w:tmpl w:val="09A679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B007DE"/>
    <w:multiLevelType w:val="hybridMultilevel"/>
    <w:tmpl w:val="21E24DDC"/>
    <w:lvl w:ilvl="0" w:tplc="34C012D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517A2"/>
    <w:multiLevelType w:val="hybridMultilevel"/>
    <w:tmpl w:val="D14CCF2E"/>
    <w:lvl w:ilvl="0" w:tplc="34C012D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A40DD"/>
    <w:multiLevelType w:val="hybridMultilevel"/>
    <w:tmpl w:val="31588220"/>
    <w:lvl w:ilvl="0" w:tplc="34C012D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26639"/>
    <w:multiLevelType w:val="hybridMultilevel"/>
    <w:tmpl w:val="AA224946"/>
    <w:lvl w:ilvl="0" w:tplc="34C012D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2D1DE5"/>
    <w:multiLevelType w:val="hybridMultilevel"/>
    <w:tmpl w:val="7DE668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4A513C6"/>
    <w:multiLevelType w:val="hybridMultilevel"/>
    <w:tmpl w:val="A23C648A"/>
    <w:lvl w:ilvl="0" w:tplc="34C012D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D07EB1"/>
    <w:multiLevelType w:val="hybridMultilevel"/>
    <w:tmpl w:val="281E5DFA"/>
    <w:lvl w:ilvl="0" w:tplc="34C012D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A32D75"/>
    <w:multiLevelType w:val="hybridMultilevel"/>
    <w:tmpl w:val="5DC6DC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F1C5414"/>
    <w:multiLevelType w:val="hybridMultilevel"/>
    <w:tmpl w:val="876257CA"/>
    <w:lvl w:ilvl="0" w:tplc="C85042F4">
      <w:start w:val="1"/>
      <w:numFmt w:val="bullet"/>
      <w:pStyle w:val="ListParagraph"/>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70E25379"/>
    <w:multiLevelType w:val="hybridMultilevel"/>
    <w:tmpl w:val="08DE7F9E"/>
    <w:lvl w:ilvl="0" w:tplc="4E8CAF8E">
      <w:start w:val="1"/>
      <w:numFmt w:val="decimal"/>
      <w:pStyle w:val="Numberedlist"/>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736E129F"/>
    <w:multiLevelType w:val="hybridMultilevel"/>
    <w:tmpl w:val="7916B4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1"/>
  </w:num>
  <w:num w:numId="3">
    <w:abstractNumId w:val="5"/>
  </w:num>
  <w:num w:numId="4">
    <w:abstractNumId w:val="10"/>
  </w:num>
  <w:num w:numId="5">
    <w:abstractNumId w:val="10"/>
    <w:lvlOverride w:ilvl="0">
      <w:startOverride w:val="1"/>
    </w:lvlOverride>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0"/>
  </w:num>
  <w:num w:numId="11">
    <w:abstractNumId w:val="8"/>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3"/>
  </w:num>
  <w:num w:numId="19">
    <w:abstractNumId w:val="7"/>
  </w:num>
  <w:num w:numId="20">
    <w:abstractNumId w:val="2"/>
  </w:num>
  <w:num w:numId="21">
    <w:abstractNumId w:val="1"/>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75"/>
    <w:rsid w:val="000070E3"/>
    <w:rsid w:val="00013964"/>
    <w:rsid w:val="000209F0"/>
    <w:rsid w:val="000263C9"/>
    <w:rsid w:val="00034A24"/>
    <w:rsid w:val="00040353"/>
    <w:rsid w:val="00043346"/>
    <w:rsid w:val="00047036"/>
    <w:rsid w:val="000568D0"/>
    <w:rsid w:val="00064D47"/>
    <w:rsid w:val="00083742"/>
    <w:rsid w:val="00086512"/>
    <w:rsid w:val="00091D71"/>
    <w:rsid w:val="000961D8"/>
    <w:rsid w:val="00096C78"/>
    <w:rsid w:val="000A6444"/>
    <w:rsid w:val="000A7D3E"/>
    <w:rsid w:val="000B1F5F"/>
    <w:rsid w:val="000B6596"/>
    <w:rsid w:val="000C246B"/>
    <w:rsid w:val="000D15C8"/>
    <w:rsid w:val="000D4199"/>
    <w:rsid w:val="000E17DA"/>
    <w:rsid w:val="000E1957"/>
    <w:rsid w:val="000E4D17"/>
    <w:rsid w:val="000E587E"/>
    <w:rsid w:val="000E5D14"/>
    <w:rsid w:val="000E7C91"/>
    <w:rsid w:val="000F3D14"/>
    <w:rsid w:val="000F5B9E"/>
    <w:rsid w:val="000F5DC2"/>
    <w:rsid w:val="000F7CAA"/>
    <w:rsid w:val="001050AC"/>
    <w:rsid w:val="0011164E"/>
    <w:rsid w:val="001138F3"/>
    <w:rsid w:val="00114740"/>
    <w:rsid w:val="00114D60"/>
    <w:rsid w:val="00116335"/>
    <w:rsid w:val="00121631"/>
    <w:rsid w:val="00124A23"/>
    <w:rsid w:val="00125340"/>
    <w:rsid w:val="0012561F"/>
    <w:rsid w:val="00125A27"/>
    <w:rsid w:val="001272CE"/>
    <w:rsid w:val="0014392A"/>
    <w:rsid w:val="00145459"/>
    <w:rsid w:val="001467FF"/>
    <w:rsid w:val="0015331A"/>
    <w:rsid w:val="001550DD"/>
    <w:rsid w:val="00156A4F"/>
    <w:rsid w:val="00156F64"/>
    <w:rsid w:val="00160D61"/>
    <w:rsid w:val="00161C74"/>
    <w:rsid w:val="00163452"/>
    <w:rsid w:val="001703CE"/>
    <w:rsid w:val="00176C78"/>
    <w:rsid w:val="00176E1C"/>
    <w:rsid w:val="0018076A"/>
    <w:rsid w:val="00181C1E"/>
    <w:rsid w:val="0019008A"/>
    <w:rsid w:val="001911B1"/>
    <w:rsid w:val="001A5A1E"/>
    <w:rsid w:val="001A5B3D"/>
    <w:rsid w:val="001B1A12"/>
    <w:rsid w:val="001B3AAD"/>
    <w:rsid w:val="001B56EC"/>
    <w:rsid w:val="001C4F9A"/>
    <w:rsid w:val="001C5975"/>
    <w:rsid w:val="001C5FCD"/>
    <w:rsid w:val="001C75D2"/>
    <w:rsid w:val="001D03C5"/>
    <w:rsid w:val="001D126B"/>
    <w:rsid w:val="001D3E21"/>
    <w:rsid w:val="001D7BB1"/>
    <w:rsid w:val="001E18D3"/>
    <w:rsid w:val="001E66E5"/>
    <w:rsid w:val="001E6D26"/>
    <w:rsid w:val="001F5AB3"/>
    <w:rsid w:val="002032FB"/>
    <w:rsid w:val="00204671"/>
    <w:rsid w:val="00204808"/>
    <w:rsid w:val="00207C72"/>
    <w:rsid w:val="00220682"/>
    <w:rsid w:val="00230255"/>
    <w:rsid w:val="00232204"/>
    <w:rsid w:val="0024317B"/>
    <w:rsid w:val="0024549C"/>
    <w:rsid w:val="00246A82"/>
    <w:rsid w:val="002475D9"/>
    <w:rsid w:val="00250655"/>
    <w:rsid w:val="00255B24"/>
    <w:rsid w:val="00256516"/>
    <w:rsid w:val="00256569"/>
    <w:rsid w:val="00256E0C"/>
    <w:rsid w:val="00260068"/>
    <w:rsid w:val="002619A7"/>
    <w:rsid w:val="0026398F"/>
    <w:rsid w:val="00267FD7"/>
    <w:rsid w:val="002722F8"/>
    <w:rsid w:val="00276BF4"/>
    <w:rsid w:val="00276C39"/>
    <w:rsid w:val="00285690"/>
    <w:rsid w:val="00286854"/>
    <w:rsid w:val="002905EE"/>
    <w:rsid w:val="002926B7"/>
    <w:rsid w:val="00292DC5"/>
    <w:rsid w:val="00293240"/>
    <w:rsid w:val="00297EFF"/>
    <w:rsid w:val="002A215C"/>
    <w:rsid w:val="002A3911"/>
    <w:rsid w:val="002A412B"/>
    <w:rsid w:val="002A55D2"/>
    <w:rsid w:val="002A6BB6"/>
    <w:rsid w:val="002A7647"/>
    <w:rsid w:val="002B64F1"/>
    <w:rsid w:val="002C585A"/>
    <w:rsid w:val="002D30CE"/>
    <w:rsid w:val="002E6EBE"/>
    <w:rsid w:val="00307750"/>
    <w:rsid w:val="00310D78"/>
    <w:rsid w:val="00311D0B"/>
    <w:rsid w:val="00317347"/>
    <w:rsid w:val="00337D9F"/>
    <w:rsid w:val="00341D33"/>
    <w:rsid w:val="00344084"/>
    <w:rsid w:val="003448B5"/>
    <w:rsid w:val="00354CBF"/>
    <w:rsid w:val="00355BA8"/>
    <w:rsid w:val="0036281B"/>
    <w:rsid w:val="003660CC"/>
    <w:rsid w:val="00375D92"/>
    <w:rsid w:val="00375E9C"/>
    <w:rsid w:val="00386E38"/>
    <w:rsid w:val="003873F2"/>
    <w:rsid w:val="003906E5"/>
    <w:rsid w:val="003908B4"/>
    <w:rsid w:val="00391E60"/>
    <w:rsid w:val="0039461A"/>
    <w:rsid w:val="003967DA"/>
    <w:rsid w:val="003A5D95"/>
    <w:rsid w:val="003A7E0F"/>
    <w:rsid w:val="003A7FF6"/>
    <w:rsid w:val="003B244D"/>
    <w:rsid w:val="003B3F24"/>
    <w:rsid w:val="003B5CC8"/>
    <w:rsid w:val="003B79FB"/>
    <w:rsid w:val="003C0196"/>
    <w:rsid w:val="003C334E"/>
    <w:rsid w:val="003C5562"/>
    <w:rsid w:val="003D209E"/>
    <w:rsid w:val="003D3B92"/>
    <w:rsid w:val="003E325A"/>
    <w:rsid w:val="003F1342"/>
    <w:rsid w:val="003F50A8"/>
    <w:rsid w:val="003F50D6"/>
    <w:rsid w:val="003F597D"/>
    <w:rsid w:val="003F603F"/>
    <w:rsid w:val="003F6F7F"/>
    <w:rsid w:val="00402E27"/>
    <w:rsid w:val="004049C4"/>
    <w:rsid w:val="00407089"/>
    <w:rsid w:val="00407661"/>
    <w:rsid w:val="0041002B"/>
    <w:rsid w:val="0041186F"/>
    <w:rsid w:val="004118CA"/>
    <w:rsid w:val="00412C93"/>
    <w:rsid w:val="004131B3"/>
    <w:rsid w:val="004136F5"/>
    <w:rsid w:val="00416FE7"/>
    <w:rsid w:val="00424AF8"/>
    <w:rsid w:val="00425E22"/>
    <w:rsid w:val="00435CBA"/>
    <w:rsid w:val="00436642"/>
    <w:rsid w:val="004418CE"/>
    <w:rsid w:val="00443C93"/>
    <w:rsid w:val="00444180"/>
    <w:rsid w:val="00446224"/>
    <w:rsid w:val="00446659"/>
    <w:rsid w:val="00447DCA"/>
    <w:rsid w:val="004573B9"/>
    <w:rsid w:val="00464231"/>
    <w:rsid w:val="00466270"/>
    <w:rsid w:val="004664E3"/>
    <w:rsid w:val="004679B0"/>
    <w:rsid w:val="00470BBA"/>
    <w:rsid w:val="004717EB"/>
    <w:rsid w:val="0047243B"/>
    <w:rsid w:val="00473770"/>
    <w:rsid w:val="00480979"/>
    <w:rsid w:val="00480D12"/>
    <w:rsid w:val="00484B09"/>
    <w:rsid w:val="00487ACF"/>
    <w:rsid w:val="004935C6"/>
    <w:rsid w:val="00495129"/>
    <w:rsid w:val="004A1494"/>
    <w:rsid w:val="004A25D1"/>
    <w:rsid w:val="004B0BBF"/>
    <w:rsid w:val="004B4BA2"/>
    <w:rsid w:val="004B6B2F"/>
    <w:rsid w:val="004B7243"/>
    <w:rsid w:val="004C018D"/>
    <w:rsid w:val="004C03D0"/>
    <w:rsid w:val="004C13A0"/>
    <w:rsid w:val="004C1843"/>
    <w:rsid w:val="004C2C48"/>
    <w:rsid w:val="004C3EF1"/>
    <w:rsid w:val="004D25F9"/>
    <w:rsid w:val="004D4E8D"/>
    <w:rsid w:val="004D5742"/>
    <w:rsid w:val="004D6260"/>
    <w:rsid w:val="004E208C"/>
    <w:rsid w:val="004E69A4"/>
    <w:rsid w:val="004F30F8"/>
    <w:rsid w:val="004F567F"/>
    <w:rsid w:val="00500743"/>
    <w:rsid w:val="00501063"/>
    <w:rsid w:val="005022F6"/>
    <w:rsid w:val="00506658"/>
    <w:rsid w:val="0050743F"/>
    <w:rsid w:val="00516D2E"/>
    <w:rsid w:val="00520031"/>
    <w:rsid w:val="0052019C"/>
    <w:rsid w:val="00520810"/>
    <w:rsid w:val="005209DE"/>
    <w:rsid w:val="00521C19"/>
    <w:rsid w:val="00522D67"/>
    <w:rsid w:val="00527717"/>
    <w:rsid w:val="00537AFC"/>
    <w:rsid w:val="005424D3"/>
    <w:rsid w:val="00552990"/>
    <w:rsid w:val="00562450"/>
    <w:rsid w:val="00562CFA"/>
    <w:rsid w:val="005641C5"/>
    <w:rsid w:val="00570C05"/>
    <w:rsid w:val="00573045"/>
    <w:rsid w:val="005734E9"/>
    <w:rsid w:val="005814D2"/>
    <w:rsid w:val="0058381B"/>
    <w:rsid w:val="00586C7D"/>
    <w:rsid w:val="0059172E"/>
    <w:rsid w:val="0059237F"/>
    <w:rsid w:val="00593804"/>
    <w:rsid w:val="00595375"/>
    <w:rsid w:val="005A19C4"/>
    <w:rsid w:val="005A3D12"/>
    <w:rsid w:val="005A46C6"/>
    <w:rsid w:val="005A6FAA"/>
    <w:rsid w:val="005B2B05"/>
    <w:rsid w:val="005C2D97"/>
    <w:rsid w:val="005C649E"/>
    <w:rsid w:val="005C7196"/>
    <w:rsid w:val="005D3D6A"/>
    <w:rsid w:val="005D6D06"/>
    <w:rsid w:val="005E487B"/>
    <w:rsid w:val="005E71FA"/>
    <w:rsid w:val="005F1D30"/>
    <w:rsid w:val="005F3779"/>
    <w:rsid w:val="005F393E"/>
    <w:rsid w:val="005F6023"/>
    <w:rsid w:val="00604155"/>
    <w:rsid w:val="0060646D"/>
    <w:rsid w:val="0060655A"/>
    <w:rsid w:val="0061043B"/>
    <w:rsid w:val="0061400C"/>
    <w:rsid w:val="00615DA0"/>
    <w:rsid w:val="0061674C"/>
    <w:rsid w:val="006173FD"/>
    <w:rsid w:val="006253F2"/>
    <w:rsid w:val="00626BB1"/>
    <w:rsid w:val="00626E3F"/>
    <w:rsid w:val="00627783"/>
    <w:rsid w:val="00634705"/>
    <w:rsid w:val="00635FF2"/>
    <w:rsid w:val="00641E32"/>
    <w:rsid w:val="00643401"/>
    <w:rsid w:val="00643790"/>
    <w:rsid w:val="006503AD"/>
    <w:rsid w:val="00651A17"/>
    <w:rsid w:val="006601DC"/>
    <w:rsid w:val="00660D45"/>
    <w:rsid w:val="00662B18"/>
    <w:rsid w:val="00664F8F"/>
    <w:rsid w:val="00667D92"/>
    <w:rsid w:val="006775D7"/>
    <w:rsid w:val="00677B99"/>
    <w:rsid w:val="0068001B"/>
    <w:rsid w:val="00681643"/>
    <w:rsid w:val="00681898"/>
    <w:rsid w:val="006873D4"/>
    <w:rsid w:val="00695B9E"/>
    <w:rsid w:val="00697E43"/>
    <w:rsid w:val="006A439A"/>
    <w:rsid w:val="006A6A39"/>
    <w:rsid w:val="006B1536"/>
    <w:rsid w:val="006B1A3F"/>
    <w:rsid w:val="006B1A7A"/>
    <w:rsid w:val="006B488E"/>
    <w:rsid w:val="006B4C79"/>
    <w:rsid w:val="006B545B"/>
    <w:rsid w:val="006C780D"/>
    <w:rsid w:val="006D2CE5"/>
    <w:rsid w:val="006D2ED0"/>
    <w:rsid w:val="006E157B"/>
    <w:rsid w:val="006E320C"/>
    <w:rsid w:val="006E5381"/>
    <w:rsid w:val="006E599B"/>
    <w:rsid w:val="006F10B8"/>
    <w:rsid w:val="006F29B6"/>
    <w:rsid w:val="006F31DA"/>
    <w:rsid w:val="006F3B99"/>
    <w:rsid w:val="006F6EDD"/>
    <w:rsid w:val="00703783"/>
    <w:rsid w:val="00705CCA"/>
    <w:rsid w:val="00712C45"/>
    <w:rsid w:val="00714369"/>
    <w:rsid w:val="00714A1A"/>
    <w:rsid w:val="00726099"/>
    <w:rsid w:val="00732344"/>
    <w:rsid w:val="00732D72"/>
    <w:rsid w:val="00733388"/>
    <w:rsid w:val="00737DAD"/>
    <w:rsid w:val="00744350"/>
    <w:rsid w:val="00752C02"/>
    <w:rsid w:val="00753990"/>
    <w:rsid w:val="007609C4"/>
    <w:rsid w:val="00760B6C"/>
    <w:rsid w:val="00760CEE"/>
    <w:rsid w:val="0076688C"/>
    <w:rsid w:val="007777C8"/>
    <w:rsid w:val="00777967"/>
    <w:rsid w:val="00780A71"/>
    <w:rsid w:val="00780DBA"/>
    <w:rsid w:val="007831F1"/>
    <w:rsid w:val="0079027A"/>
    <w:rsid w:val="00795978"/>
    <w:rsid w:val="007A0600"/>
    <w:rsid w:val="007A44C5"/>
    <w:rsid w:val="007A44CF"/>
    <w:rsid w:val="007A7574"/>
    <w:rsid w:val="007A77DC"/>
    <w:rsid w:val="007B7AC0"/>
    <w:rsid w:val="007C3F4D"/>
    <w:rsid w:val="007C5E36"/>
    <w:rsid w:val="007C7D10"/>
    <w:rsid w:val="007D1993"/>
    <w:rsid w:val="007D2B97"/>
    <w:rsid w:val="007D3A15"/>
    <w:rsid w:val="007D63ED"/>
    <w:rsid w:val="007D70DC"/>
    <w:rsid w:val="007E0279"/>
    <w:rsid w:val="007E0E3E"/>
    <w:rsid w:val="007E1ED5"/>
    <w:rsid w:val="007E2C7D"/>
    <w:rsid w:val="007F3556"/>
    <w:rsid w:val="007F465A"/>
    <w:rsid w:val="007F52C1"/>
    <w:rsid w:val="008014F0"/>
    <w:rsid w:val="008015D3"/>
    <w:rsid w:val="00803588"/>
    <w:rsid w:val="00804CC3"/>
    <w:rsid w:val="00811830"/>
    <w:rsid w:val="0081442F"/>
    <w:rsid w:val="00814A0E"/>
    <w:rsid w:val="00820163"/>
    <w:rsid w:val="00824BC6"/>
    <w:rsid w:val="008251CD"/>
    <w:rsid w:val="008363DC"/>
    <w:rsid w:val="008401FA"/>
    <w:rsid w:val="0084049D"/>
    <w:rsid w:val="008462CB"/>
    <w:rsid w:val="00862A88"/>
    <w:rsid w:val="0087212C"/>
    <w:rsid w:val="0088265E"/>
    <w:rsid w:val="00884704"/>
    <w:rsid w:val="0089145F"/>
    <w:rsid w:val="00893233"/>
    <w:rsid w:val="00896AB4"/>
    <w:rsid w:val="008A330E"/>
    <w:rsid w:val="008A4324"/>
    <w:rsid w:val="008A4D3F"/>
    <w:rsid w:val="008A70AE"/>
    <w:rsid w:val="008B08F9"/>
    <w:rsid w:val="008B19E4"/>
    <w:rsid w:val="008B417E"/>
    <w:rsid w:val="008C2F3B"/>
    <w:rsid w:val="008C4B78"/>
    <w:rsid w:val="008D178F"/>
    <w:rsid w:val="008D3EDF"/>
    <w:rsid w:val="008D4677"/>
    <w:rsid w:val="008E1C7E"/>
    <w:rsid w:val="008E1F50"/>
    <w:rsid w:val="008E7368"/>
    <w:rsid w:val="008F4126"/>
    <w:rsid w:val="008F494E"/>
    <w:rsid w:val="008F5C69"/>
    <w:rsid w:val="008F7B27"/>
    <w:rsid w:val="0090085E"/>
    <w:rsid w:val="00901984"/>
    <w:rsid w:val="0090250F"/>
    <w:rsid w:val="00914389"/>
    <w:rsid w:val="009158A2"/>
    <w:rsid w:val="00917C52"/>
    <w:rsid w:val="00922710"/>
    <w:rsid w:val="00924716"/>
    <w:rsid w:val="009326EC"/>
    <w:rsid w:val="00932BB7"/>
    <w:rsid w:val="00940D6C"/>
    <w:rsid w:val="00947E61"/>
    <w:rsid w:val="009500CC"/>
    <w:rsid w:val="009548D5"/>
    <w:rsid w:val="00956E30"/>
    <w:rsid w:val="00963B39"/>
    <w:rsid w:val="00964CF8"/>
    <w:rsid w:val="0097023B"/>
    <w:rsid w:val="00970355"/>
    <w:rsid w:val="00970903"/>
    <w:rsid w:val="009718D1"/>
    <w:rsid w:val="00971B39"/>
    <w:rsid w:val="00973AA1"/>
    <w:rsid w:val="00974D4F"/>
    <w:rsid w:val="00982750"/>
    <w:rsid w:val="0098419A"/>
    <w:rsid w:val="00984275"/>
    <w:rsid w:val="009860F0"/>
    <w:rsid w:val="00990509"/>
    <w:rsid w:val="00992A3D"/>
    <w:rsid w:val="009935D4"/>
    <w:rsid w:val="00994585"/>
    <w:rsid w:val="009A252F"/>
    <w:rsid w:val="009A4C46"/>
    <w:rsid w:val="009B2DC0"/>
    <w:rsid w:val="009B3901"/>
    <w:rsid w:val="009B7943"/>
    <w:rsid w:val="009D12EC"/>
    <w:rsid w:val="009D3A36"/>
    <w:rsid w:val="009D642F"/>
    <w:rsid w:val="009D7751"/>
    <w:rsid w:val="009E1A29"/>
    <w:rsid w:val="009E3A69"/>
    <w:rsid w:val="009F6E61"/>
    <w:rsid w:val="009F74DD"/>
    <w:rsid w:val="00A0186C"/>
    <w:rsid w:val="00A07072"/>
    <w:rsid w:val="00A124E5"/>
    <w:rsid w:val="00A20021"/>
    <w:rsid w:val="00A304CC"/>
    <w:rsid w:val="00A31309"/>
    <w:rsid w:val="00A3203F"/>
    <w:rsid w:val="00A33BF0"/>
    <w:rsid w:val="00A40A34"/>
    <w:rsid w:val="00A40C92"/>
    <w:rsid w:val="00A41458"/>
    <w:rsid w:val="00A41E79"/>
    <w:rsid w:val="00A42EDE"/>
    <w:rsid w:val="00A54975"/>
    <w:rsid w:val="00A555AF"/>
    <w:rsid w:val="00A558E1"/>
    <w:rsid w:val="00A572B5"/>
    <w:rsid w:val="00A61F50"/>
    <w:rsid w:val="00A635A9"/>
    <w:rsid w:val="00A64B0F"/>
    <w:rsid w:val="00A64F3E"/>
    <w:rsid w:val="00A70C8E"/>
    <w:rsid w:val="00A76DB8"/>
    <w:rsid w:val="00A86D7B"/>
    <w:rsid w:val="00A9040E"/>
    <w:rsid w:val="00A91DAF"/>
    <w:rsid w:val="00A971CD"/>
    <w:rsid w:val="00AA13EB"/>
    <w:rsid w:val="00AA4F16"/>
    <w:rsid w:val="00AA766E"/>
    <w:rsid w:val="00AA7CB0"/>
    <w:rsid w:val="00AB011E"/>
    <w:rsid w:val="00AB0237"/>
    <w:rsid w:val="00AC1402"/>
    <w:rsid w:val="00AC33DF"/>
    <w:rsid w:val="00AC63E3"/>
    <w:rsid w:val="00AD44EC"/>
    <w:rsid w:val="00AD7DD7"/>
    <w:rsid w:val="00AE0F49"/>
    <w:rsid w:val="00AE5C1D"/>
    <w:rsid w:val="00AF1860"/>
    <w:rsid w:val="00AF4DA7"/>
    <w:rsid w:val="00AF69BD"/>
    <w:rsid w:val="00B02355"/>
    <w:rsid w:val="00B0329E"/>
    <w:rsid w:val="00B129D9"/>
    <w:rsid w:val="00B165E9"/>
    <w:rsid w:val="00B20B9D"/>
    <w:rsid w:val="00B21468"/>
    <w:rsid w:val="00B21E79"/>
    <w:rsid w:val="00B238E8"/>
    <w:rsid w:val="00B258ED"/>
    <w:rsid w:val="00B2592C"/>
    <w:rsid w:val="00B34389"/>
    <w:rsid w:val="00B37346"/>
    <w:rsid w:val="00B4540E"/>
    <w:rsid w:val="00B50DFA"/>
    <w:rsid w:val="00B5509C"/>
    <w:rsid w:val="00B552BA"/>
    <w:rsid w:val="00B57464"/>
    <w:rsid w:val="00B81213"/>
    <w:rsid w:val="00B81C82"/>
    <w:rsid w:val="00B906D5"/>
    <w:rsid w:val="00B90B86"/>
    <w:rsid w:val="00B92FE0"/>
    <w:rsid w:val="00B976F8"/>
    <w:rsid w:val="00BA03D3"/>
    <w:rsid w:val="00BA4DE9"/>
    <w:rsid w:val="00BA53B3"/>
    <w:rsid w:val="00BA7762"/>
    <w:rsid w:val="00BB2218"/>
    <w:rsid w:val="00BB4093"/>
    <w:rsid w:val="00BB782A"/>
    <w:rsid w:val="00BB78BB"/>
    <w:rsid w:val="00BB7EEB"/>
    <w:rsid w:val="00BC2F9F"/>
    <w:rsid w:val="00BC3DBB"/>
    <w:rsid w:val="00BC6B97"/>
    <w:rsid w:val="00BD072A"/>
    <w:rsid w:val="00BD3819"/>
    <w:rsid w:val="00BD4B95"/>
    <w:rsid w:val="00BE31AE"/>
    <w:rsid w:val="00BE3FC7"/>
    <w:rsid w:val="00BE43C8"/>
    <w:rsid w:val="00BF118F"/>
    <w:rsid w:val="00BF1416"/>
    <w:rsid w:val="00BF2881"/>
    <w:rsid w:val="00BF71DF"/>
    <w:rsid w:val="00BF76BF"/>
    <w:rsid w:val="00C01F1D"/>
    <w:rsid w:val="00C04976"/>
    <w:rsid w:val="00C0693C"/>
    <w:rsid w:val="00C10B7E"/>
    <w:rsid w:val="00C12C98"/>
    <w:rsid w:val="00C151D7"/>
    <w:rsid w:val="00C167EC"/>
    <w:rsid w:val="00C2274D"/>
    <w:rsid w:val="00C264EF"/>
    <w:rsid w:val="00C26C8B"/>
    <w:rsid w:val="00C31CD5"/>
    <w:rsid w:val="00C33E8C"/>
    <w:rsid w:val="00C41784"/>
    <w:rsid w:val="00C445E0"/>
    <w:rsid w:val="00C45F62"/>
    <w:rsid w:val="00C51651"/>
    <w:rsid w:val="00C5255A"/>
    <w:rsid w:val="00C569CF"/>
    <w:rsid w:val="00C645C1"/>
    <w:rsid w:val="00C732C8"/>
    <w:rsid w:val="00C73368"/>
    <w:rsid w:val="00C73DD9"/>
    <w:rsid w:val="00C8172A"/>
    <w:rsid w:val="00C82245"/>
    <w:rsid w:val="00C8270F"/>
    <w:rsid w:val="00C90015"/>
    <w:rsid w:val="00C90122"/>
    <w:rsid w:val="00C9363F"/>
    <w:rsid w:val="00C9515D"/>
    <w:rsid w:val="00C974FE"/>
    <w:rsid w:val="00CA0FA0"/>
    <w:rsid w:val="00CA40AD"/>
    <w:rsid w:val="00CB2A59"/>
    <w:rsid w:val="00CB3F33"/>
    <w:rsid w:val="00CB57C4"/>
    <w:rsid w:val="00CB6D12"/>
    <w:rsid w:val="00CC0C54"/>
    <w:rsid w:val="00CC68B6"/>
    <w:rsid w:val="00CD13C1"/>
    <w:rsid w:val="00CD299E"/>
    <w:rsid w:val="00CD3F40"/>
    <w:rsid w:val="00CD60A4"/>
    <w:rsid w:val="00CE0030"/>
    <w:rsid w:val="00CE0ABF"/>
    <w:rsid w:val="00CE25F1"/>
    <w:rsid w:val="00CE555D"/>
    <w:rsid w:val="00CF2F43"/>
    <w:rsid w:val="00CF3A04"/>
    <w:rsid w:val="00CF3AAF"/>
    <w:rsid w:val="00D005B4"/>
    <w:rsid w:val="00D022A1"/>
    <w:rsid w:val="00D02439"/>
    <w:rsid w:val="00D02652"/>
    <w:rsid w:val="00D04C06"/>
    <w:rsid w:val="00D07066"/>
    <w:rsid w:val="00D140B2"/>
    <w:rsid w:val="00D142E9"/>
    <w:rsid w:val="00D144EF"/>
    <w:rsid w:val="00D17A92"/>
    <w:rsid w:val="00D2182E"/>
    <w:rsid w:val="00D24548"/>
    <w:rsid w:val="00D24B01"/>
    <w:rsid w:val="00D25E58"/>
    <w:rsid w:val="00D27F1C"/>
    <w:rsid w:val="00D36081"/>
    <w:rsid w:val="00D3699A"/>
    <w:rsid w:val="00D377A3"/>
    <w:rsid w:val="00D5181A"/>
    <w:rsid w:val="00D60A45"/>
    <w:rsid w:val="00D71640"/>
    <w:rsid w:val="00D746A0"/>
    <w:rsid w:val="00D81CFA"/>
    <w:rsid w:val="00D87050"/>
    <w:rsid w:val="00D920F2"/>
    <w:rsid w:val="00D952A7"/>
    <w:rsid w:val="00DA171B"/>
    <w:rsid w:val="00DA20A6"/>
    <w:rsid w:val="00DA419F"/>
    <w:rsid w:val="00DA65D1"/>
    <w:rsid w:val="00DA66FC"/>
    <w:rsid w:val="00DC545B"/>
    <w:rsid w:val="00DC7436"/>
    <w:rsid w:val="00DC7958"/>
    <w:rsid w:val="00DD2302"/>
    <w:rsid w:val="00DD3773"/>
    <w:rsid w:val="00DD4390"/>
    <w:rsid w:val="00DE0444"/>
    <w:rsid w:val="00DF0F52"/>
    <w:rsid w:val="00DF14D6"/>
    <w:rsid w:val="00DF2871"/>
    <w:rsid w:val="00DF6C9E"/>
    <w:rsid w:val="00DF6D6D"/>
    <w:rsid w:val="00E001D4"/>
    <w:rsid w:val="00E02D2E"/>
    <w:rsid w:val="00E045A3"/>
    <w:rsid w:val="00E1073C"/>
    <w:rsid w:val="00E15050"/>
    <w:rsid w:val="00E157B7"/>
    <w:rsid w:val="00E203BC"/>
    <w:rsid w:val="00E22AE4"/>
    <w:rsid w:val="00E26369"/>
    <w:rsid w:val="00E334E6"/>
    <w:rsid w:val="00E33D72"/>
    <w:rsid w:val="00E345E6"/>
    <w:rsid w:val="00E41247"/>
    <w:rsid w:val="00E533CD"/>
    <w:rsid w:val="00E5414A"/>
    <w:rsid w:val="00E620C2"/>
    <w:rsid w:val="00E623F2"/>
    <w:rsid w:val="00E639CE"/>
    <w:rsid w:val="00E63AAE"/>
    <w:rsid w:val="00E63BB0"/>
    <w:rsid w:val="00E64AFA"/>
    <w:rsid w:val="00E67601"/>
    <w:rsid w:val="00E72AC4"/>
    <w:rsid w:val="00E770FC"/>
    <w:rsid w:val="00E913E9"/>
    <w:rsid w:val="00E930BC"/>
    <w:rsid w:val="00E956CE"/>
    <w:rsid w:val="00E977E4"/>
    <w:rsid w:val="00EA18D2"/>
    <w:rsid w:val="00EA7E64"/>
    <w:rsid w:val="00EB796E"/>
    <w:rsid w:val="00EC074D"/>
    <w:rsid w:val="00EC09C1"/>
    <w:rsid w:val="00EC21B7"/>
    <w:rsid w:val="00EC4423"/>
    <w:rsid w:val="00EC57DC"/>
    <w:rsid w:val="00EC75C5"/>
    <w:rsid w:val="00ED43C2"/>
    <w:rsid w:val="00ED4638"/>
    <w:rsid w:val="00ED4C76"/>
    <w:rsid w:val="00ED4FD8"/>
    <w:rsid w:val="00ED5F69"/>
    <w:rsid w:val="00EE1F91"/>
    <w:rsid w:val="00EE41A9"/>
    <w:rsid w:val="00EE635C"/>
    <w:rsid w:val="00EE7080"/>
    <w:rsid w:val="00EF11D1"/>
    <w:rsid w:val="00EF74EE"/>
    <w:rsid w:val="00F03443"/>
    <w:rsid w:val="00F05B26"/>
    <w:rsid w:val="00F12828"/>
    <w:rsid w:val="00F12F22"/>
    <w:rsid w:val="00F13F19"/>
    <w:rsid w:val="00F1441C"/>
    <w:rsid w:val="00F14663"/>
    <w:rsid w:val="00F14F8D"/>
    <w:rsid w:val="00F1520E"/>
    <w:rsid w:val="00F235D9"/>
    <w:rsid w:val="00F2705B"/>
    <w:rsid w:val="00F30B40"/>
    <w:rsid w:val="00F34367"/>
    <w:rsid w:val="00F4093C"/>
    <w:rsid w:val="00F42D61"/>
    <w:rsid w:val="00F45936"/>
    <w:rsid w:val="00F47127"/>
    <w:rsid w:val="00F47CA3"/>
    <w:rsid w:val="00F50717"/>
    <w:rsid w:val="00F5119D"/>
    <w:rsid w:val="00F51519"/>
    <w:rsid w:val="00F55B42"/>
    <w:rsid w:val="00F64973"/>
    <w:rsid w:val="00F66254"/>
    <w:rsid w:val="00F6681E"/>
    <w:rsid w:val="00F67D50"/>
    <w:rsid w:val="00F76DE1"/>
    <w:rsid w:val="00F8249B"/>
    <w:rsid w:val="00F949EC"/>
    <w:rsid w:val="00F951BF"/>
    <w:rsid w:val="00F96AE2"/>
    <w:rsid w:val="00FA28D7"/>
    <w:rsid w:val="00FA6EA0"/>
    <w:rsid w:val="00FB47C0"/>
    <w:rsid w:val="00FB48D7"/>
    <w:rsid w:val="00FD2BA5"/>
    <w:rsid w:val="00FD666B"/>
    <w:rsid w:val="00FE0E6B"/>
    <w:rsid w:val="00FE2F33"/>
    <w:rsid w:val="00FE6370"/>
    <w:rsid w:val="00FE6A0A"/>
    <w:rsid w:val="00FF0A94"/>
    <w:rsid w:val="00FF13B4"/>
    <w:rsid w:val="00FF2BE0"/>
    <w:rsid w:val="00FF2D3F"/>
    <w:rsid w:val="00FF2EFE"/>
    <w:rsid w:val="00FF4D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889E439"/>
  <w15:docId w15:val="{83C4D59F-88B0-40B3-A2DC-40D641CB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F1C"/>
    <w:pPr>
      <w:spacing w:after="120" w:line="264" w:lineRule="auto"/>
    </w:pPr>
    <w:rPr>
      <w:color w:val="333132" w:themeColor="text1"/>
      <w:sz w:val="21"/>
      <w:szCs w:val="21"/>
    </w:rPr>
  </w:style>
  <w:style w:type="paragraph" w:styleId="Heading1">
    <w:name w:val="heading 1"/>
    <w:basedOn w:val="Normal"/>
    <w:next w:val="Normal"/>
    <w:link w:val="Heading1Char"/>
    <w:uiPriority w:val="9"/>
    <w:qFormat/>
    <w:rsid w:val="004B0BBF"/>
    <w:pPr>
      <w:keepNext/>
      <w:keepLines/>
      <w:spacing w:before="360" w:after="80"/>
      <w:outlineLvl w:val="0"/>
    </w:pPr>
    <w:rPr>
      <w:rFonts w:eastAsiaTheme="majorEastAsia" w:cstheme="majorBidi"/>
      <w:bCs/>
      <w:sz w:val="32"/>
      <w:szCs w:val="36"/>
    </w:rPr>
  </w:style>
  <w:style w:type="paragraph" w:styleId="Heading2">
    <w:name w:val="heading 2"/>
    <w:basedOn w:val="Normal"/>
    <w:next w:val="Normal"/>
    <w:link w:val="Heading2Char"/>
    <w:uiPriority w:val="9"/>
    <w:qFormat/>
    <w:rsid w:val="00B165E9"/>
    <w:pPr>
      <w:keepNext/>
      <w:keepLines/>
      <w:spacing w:before="240" w:after="80"/>
      <w:outlineLvl w:val="1"/>
    </w:pPr>
    <w:rPr>
      <w:rFonts w:asciiTheme="majorHAnsi" w:eastAsiaTheme="majorEastAsia" w:hAnsiTheme="majorHAnsi" w:cstheme="majorBidi"/>
      <w:bCs/>
      <w:color w:val="007495" w:themeColor="accent1"/>
      <w:sz w:val="28"/>
      <w:szCs w:val="28"/>
    </w:rPr>
  </w:style>
  <w:style w:type="paragraph" w:styleId="Heading3">
    <w:name w:val="heading 3"/>
    <w:basedOn w:val="Normal"/>
    <w:next w:val="Normal"/>
    <w:link w:val="Heading3Char"/>
    <w:uiPriority w:val="9"/>
    <w:rsid w:val="00B165E9"/>
    <w:pPr>
      <w:keepNext/>
      <w:keepLines/>
      <w:spacing w:before="200" w:after="40"/>
      <w:outlineLvl w:val="2"/>
    </w:pPr>
    <w:rPr>
      <w:rFonts w:eastAsiaTheme="majorEastAsia" w:cstheme="majorBidi"/>
      <w:b/>
      <w:bCs/>
      <w:sz w:val="24"/>
      <w:szCs w:val="24"/>
    </w:rPr>
  </w:style>
  <w:style w:type="paragraph" w:styleId="Heading4">
    <w:name w:val="heading 4"/>
    <w:basedOn w:val="Normal"/>
    <w:next w:val="Normal"/>
    <w:link w:val="Heading4Char"/>
    <w:uiPriority w:val="9"/>
    <w:rsid w:val="008D3EDF"/>
    <w:pPr>
      <w:keepNext/>
      <w:keepLines/>
      <w:spacing w:before="200" w:after="40"/>
      <w:outlineLvl w:val="3"/>
    </w:pPr>
    <w:rPr>
      <w:rFonts w:asciiTheme="majorHAnsi" w:eastAsiaTheme="majorEastAsia" w:hAnsiTheme="majorHAnsi" w:cstheme="majorBidi"/>
      <w:bCs/>
      <w:iCs/>
      <w:color w:val="00749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375"/>
    <w:rPr>
      <w:color w:val="00394A" w:themeColor="hyperlink"/>
      <w:u w:val="single"/>
    </w:rPr>
  </w:style>
  <w:style w:type="character" w:styleId="FollowedHyperlink">
    <w:name w:val="FollowedHyperlink"/>
    <w:basedOn w:val="DefaultParagraphFont"/>
    <w:uiPriority w:val="99"/>
    <w:semiHidden/>
    <w:unhideWhenUsed/>
    <w:rsid w:val="00595375"/>
    <w:rPr>
      <w:color w:val="00394A" w:themeColor="hyperlink"/>
      <w:u w:val="single"/>
    </w:rPr>
  </w:style>
  <w:style w:type="paragraph" w:styleId="Title">
    <w:name w:val="Title"/>
    <w:basedOn w:val="Normal"/>
    <w:next w:val="Normal"/>
    <w:link w:val="TitleChar"/>
    <w:uiPriority w:val="10"/>
    <w:rsid w:val="0024317B"/>
    <w:pPr>
      <w:tabs>
        <w:tab w:val="right" w:pos="9072"/>
      </w:tabs>
      <w:spacing w:after="0" w:line="228" w:lineRule="auto"/>
      <w:contextualSpacing/>
      <w:jc w:val="right"/>
    </w:pPr>
    <w:rPr>
      <w:rFonts w:eastAsiaTheme="majorEastAsia" w:cstheme="majorBidi"/>
      <w:b/>
      <w:spacing w:val="2"/>
      <w:kern w:val="28"/>
      <w:sz w:val="40"/>
      <w:szCs w:val="48"/>
    </w:rPr>
  </w:style>
  <w:style w:type="character" w:customStyle="1" w:styleId="TitleChar">
    <w:name w:val="Title Char"/>
    <w:basedOn w:val="DefaultParagraphFont"/>
    <w:link w:val="Title"/>
    <w:uiPriority w:val="10"/>
    <w:rsid w:val="0024317B"/>
    <w:rPr>
      <w:rFonts w:eastAsiaTheme="majorEastAsia" w:cstheme="majorBidi"/>
      <w:b/>
      <w:color w:val="333132" w:themeColor="text1"/>
      <w:spacing w:val="2"/>
      <w:kern w:val="28"/>
      <w:sz w:val="40"/>
      <w:szCs w:val="48"/>
    </w:rPr>
  </w:style>
  <w:style w:type="character" w:customStyle="1" w:styleId="Heading1Char">
    <w:name w:val="Heading 1 Char"/>
    <w:basedOn w:val="DefaultParagraphFont"/>
    <w:link w:val="Heading1"/>
    <w:uiPriority w:val="9"/>
    <w:rsid w:val="004B0BBF"/>
    <w:rPr>
      <w:rFonts w:eastAsiaTheme="majorEastAsia" w:cstheme="majorBidi"/>
      <w:bCs/>
      <w:sz w:val="32"/>
      <w:szCs w:val="36"/>
    </w:rPr>
  </w:style>
  <w:style w:type="character" w:customStyle="1" w:styleId="Heading2Char">
    <w:name w:val="Heading 2 Char"/>
    <w:basedOn w:val="DefaultParagraphFont"/>
    <w:link w:val="Heading2"/>
    <w:uiPriority w:val="9"/>
    <w:rsid w:val="00B165E9"/>
    <w:rPr>
      <w:rFonts w:asciiTheme="majorHAnsi" w:eastAsiaTheme="majorEastAsia" w:hAnsiTheme="majorHAnsi" w:cstheme="majorBidi"/>
      <w:bCs/>
      <w:color w:val="007495" w:themeColor="accent1"/>
      <w:sz w:val="28"/>
      <w:szCs w:val="28"/>
    </w:rPr>
  </w:style>
  <w:style w:type="character" w:customStyle="1" w:styleId="Heading3Char">
    <w:name w:val="Heading 3 Char"/>
    <w:basedOn w:val="DefaultParagraphFont"/>
    <w:link w:val="Heading3"/>
    <w:uiPriority w:val="9"/>
    <w:rsid w:val="00B165E9"/>
    <w:rPr>
      <w:rFonts w:eastAsiaTheme="majorEastAsia" w:cstheme="majorBidi"/>
      <w:b/>
      <w:bCs/>
      <w:color w:val="333132" w:themeColor="text1"/>
      <w:sz w:val="24"/>
      <w:szCs w:val="24"/>
    </w:rPr>
  </w:style>
  <w:style w:type="table" w:styleId="TableGrid">
    <w:name w:val="Table Grid"/>
    <w:basedOn w:val="TableNormal"/>
    <w:uiPriority w:val="59"/>
    <w:rsid w:val="005E7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aliases w:val="PEO black table"/>
    <w:basedOn w:val="TableNormal"/>
    <w:uiPriority w:val="61"/>
    <w:rsid w:val="005E71FA"/>
    <w:pPr>
      <w:spacing w:after="0" w:line="240" w:lineRule="auto"/>
    </w:pPr>
    <w:rPr>
      <w:sz w:val="18"/>
    </w:rPr>
    <w:tblPr>
      <w:tblStyleRowBandSize w:val="1"/>
      <w:tblStyleColBandSize w:val="1"/>
      <w:tblBorders>
        <w:top w:val="single" w:sz="8" w:space="0" w:color="333132" w:themeColor="text1"/>
        <w:left w:val="single" w:sz="8" w:space="0" w:color="333132" w:themeColor="text1"/>
        <w:bottom w:val="single" w:sz="8" w:space="0" w:color="333132" w:themeColor="text1"/>
        <w:right w:val="single" w:sz="8" w:space="0" w:color="333132" w:themeColor="text1"/>
      </w:tblBorders>
      <w:tblCellMar>
        <w:top w:w="85" w:type="dxa"/>
        <w:bottom w:w="85" w:type="dxa"/>
      </w:tblCellMar>
    </w:tblPr>
    <w:tblStylePr w:type="firstRow">
      <w:pPr>
        <w:spacing w:before="0" w:after="0" w:line="240" w:lineRule="auto"/>
      </w:pPr>
      <w:rPr>
        <w:b/>
        <w:bCs/>
        <w:color w:val="CED2CD" w:themeColor="background1"/>
      </w:rPr>
      <w:tblPr/>
      <w:tcPr>
        <w:shd w:val="clear" w:color="auto" w:fill="333132" w:themeFill="text1"/>
      </w:tcPr>
    </w:tblStylePr>
    <w:tblStylePr w:type="lastRow">
      <w:pPr>
        <w:spacing w:before="0" w:after="0" w:line="240" w:lineRule="auto"/>
      </w:pPr>
      <w:rPr>
        <w:b/>
        <w:bCs/>
      </w:rPr>
      <w:tblPr/>
      <w:tcPr>
        <w:tcBorders>
          <w:top w:val="double" w:sz="6" w:space="0" w:color="333132" w:themeColor="text1"/>
          <w:left w:val="single" w:sz="8" w:space="0" w:color="333132" w:themeColor="text1"/>
          <w:bottom w:val="single" w:sz="8" w:space="0" w:color="333132" w:themeColor="text1"/>
          <w:right w:val="single" w:sz="8" w:space="0" w:color="333132" w:themeColor="text1"/>
        </w:tcBorders>
      </w:tcPr>
    </w:tblStylePr>
    <w:tblStylePr w:type="firstCol">
      <w:rPr>
        <w:b w:val="0"/>
        <w:bCs/>
      </w:rPr>
    </w:tblStylePr>
    <w:tblStylePr w:type="lastCol">
      <w:rPr>
        <w:b w:val="0"/>
        <w:bCs/>
      </w:rPr>
    </w:tblStylePr>
    <w:tblStylePr w:type="band1Vert">
      <w:tblPr/>
      <w:tcPr>
        <w:tcBorders>
          <w:top w:val="single" w:sz="8" w:space="0" w:color="333132" w:themeColor="text1"/>
          <w:left w:val="single" w:sz="8" w:space="0" w:color="333132" w:themeColor="text1"/>
          <w:bottom w:val="single" w:sz="8" w:space="0" w:color="333132" w:themeColor="text1"/>
          <w:right w:val="single" w:sz="8" w:space="0" w:color="333132" w:themeColor="text1"/>
        </w:tcBorders>
      </w:tcPr>
    </w:tblStylePr>
    <w:tblStylePr w:type="band1Horz">
      <w:tblPr/>
      <w:tcPr>
        <w:tcBorders>
          <w:top w:val="single" w:sz="8" w:space="0" w:color="333132" w:themeColor="text1"/>
          <w:left w:val="single" w:sz="8" w:space="0" w:color="333132" w:themeColor="text1"/>
          <w:bottom w:val="single" w:sz="8" w:space="0" w:color="333132" w:themeColor="text1"/>
          <w:right w:val="single" w:sz="8" w:space="0" w:color="333132" w:themeColor="text1"/>
        </w:tcBorders>
      </w:tcPr>
    </w:tblStylePr>
  </w:style>
  <w:style w:type="paragraph" w:styleId="NoSpacing">
    <w:name w:val="No Spacing"/>
    <w:link w:val="NoSpacingChar"/>
    <w:uiPriority w:val="1"/>
    <w:qFormat/>
    <w:rsid w:val="00337D9F"/>
    <w:pPr>
      <w:spacing w:after="0" w:line="228" w:lineRule="auto"/>
    </w:pPr>
    <w:rPr>
      <w:sz w:val="21"/>
      <w:szCs w:val="21"/>
    </w:rPr>
  </w:style>
  <w:style w:type="table" w:styleId="LightList-Accent1">
    <w:name w:val="Light List Accent 1"/>
    <w:basedOn w:val="TableNormal"/>
    <w:uiPriority w:val="61"/>
    <w:rsid w:val="00780DBA"/>
    <w:pPr>
      <w:spacing w:after="0" w:line="240" w:lineRule="auto"/>
    </w:pPr>
    <w:tblPr>
      <w:tblStyleRowBandSize w:val="1"/>
      <w:tblStyleColBandSize w:val="1"/>
      <w:tblBorders>
        <w:top w:val="single" w:sz="8" w:space="0" w:color="007495" w:themeColor="accent1"/>
        <w:left w:val="single" w:sz="8" w:space="0" w:color="007495" w:themeColor="accent1"/>
        <w:bottom w:val="single" w:sz="8" w:space="0" w:color="007495" w:themeColor="accent1"/>
        <w:right w:val="single" w:sz="8" w:space="0" w:color="007495" w:themeColor="accent1"/>
      </w:tblBorders>
      <w:tblCellMar>
        <w:top w:w="85" w:type="dxa"/>
        <w:bottom w:w="85" w:type="dxa"/>
      </w:tblCellMar>
    </w:tblPr>
    <w:tblStylePr w:type="firstRow">
      <w:pPr>
        <w:spacing w:before="0" w:after="0" w:line="240" w:lineRule="auto"/>
      </w:pPr>
      <w:rPr>
        <w:b/>
        <w:bCs/>
        <w:color w:val="CED2CD" w:themeColor="background1"/>
      </w:rPr>
      <w:tblPr/>
      <w:tcPr>
        <w:shd w:val="clear" w:color="auto" w:fill="007495" w:themeFill="accent1"/>
      </w:tcPr>
    </w:tblStylePr>
    <w:tblStylePr w:type="lastRow">
      <w:pPr>
        <w:spacing w:before="0" w:after="0" w:line="240" w:lineRule="auto"/>
      </w:pPr>
      <w:rPr>
        <w:b/>
        <w:bCs/>
      </w:rPr>
      <w:tblPr/>
      <w:tcPr>
        <w:tcBorders>
          <w:top w:val="double" w:sz="6" w:space="0" w:color="007495" w:themeColor="accent1"/>
          <w:left w:val="single" w:sz="8" w:space="0" w:color="007495" w:themeColor="accent1"/>
          <w:bottom w:val="single" w:sz="8" w:space="0" w:color="007495" w:themeColor="accent1"/>
          <w:right w:val="single" w:sz="8" w:space="0" w:color="007495" w:themeColor="accent1"/>
        </w:tcBorders>
      </w:tcPr>
    </w:tblStylePr>
    <w:tblStylePr w:type="firstCol">
      <w:rPr>
        <w:b w:val="0"/>
        <w:bCs/>
      </w:rPr>
    </w:tblStylePr>
    <w:tblStylePr w:type="lastCol">
      <w:rPr>
        <w:b w:val="0"/>
        <w:bCs/>
      </w:rPr>
    </w:tblStylePr>
    <w:tblStylePr w:type="band1Vert">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tblStylePr w:type="band1Horz">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style>
  <w:style w:type="table" w:styleId="LightList-Accent2">
    <w:name w:val="Light List Accent 2"/>
    <w:basedOn w:val="TableNormal"/>
    <w:uiPriority w:val="61"/>
    <w:rsid w:val="005E71FA"/>
    <w:pPr>
      <w:spacing w:after="0" w:line="240" w:lineRule="auto"/>
    </w:pPr>
    <w:tblPr>
      <w:tblStyleRowBandSize w:val="1"/>
      <w:tblStyleColBandSize w:val="1"/>
      <w:tblBorders>
        <w:top w:val="single" w:sz="8" w:space="0" w:color="333132" w:themeColor="accent2"/>
        <w:left w:val="single" w:sz="8" w:space="0" w:color="333132" w:themeColor="accent2"/>
        <w:bottom w:val="single" w:sz="8" w:space="0" w:color="333132" w:themeColor="accent2"/>
        <w:right w:val="single" w:sz="8" w:space="0" w:color="333132" w:themeColor="accent2"/>
      </w:tblBorders>
    </w:tblPr>
    <w:tblStylePr w:type="firstRow">
      <w:pPr>
        <w:spacing w:before="0" w:after="0" w:line="240" w:lineRule="auto"/>
      </w:pPr>
      <w:rPr>
        <w:b/>
        <w:bCs/>
        <w:color w:val="CED2CD" w:themeColor="background1"/>
      </w:rPr>
      <w:tblPr/>
      <w:tcPr>
        <w:shd w:val="clear" w:color="auto" w:fill="333132" w:themeFill="accent2"/>
      </w:tcPr>
    </w:tblStylePr>
    <w:tblStylePr w:type="lastRow">
      <w:pPr>
        <w:spacing w:before="0" w:after="0" w:line="240" w:lineRule="auto"/>
      </w:pPr>
      <w:rPr>
        <w:b/>
        <w:bCs/>
      </w:rPr>
      <w:tblPr/>
      <w:tcPr>
        <w:tcBorders>
          <w:top w:val="double" w:sz="6" w:space="0" w:color="333132" w:themeColor="accent2"/>
          <w:left w:val="single" w:sz="8" w:space="0" w:color="333132" w:themeColor="accent2"/>
          <w:bottom w:val="single" w:sz="8" w:space="0" w:color="333132" w:themeColor="accent2"/>
          <w:right w:val="single" w:sz="8" w:space="0" w:color="333132" w:themeColor="accent2"/>
        </w:tcBorders>
      </w:tcPr>
    </w:tblStylePr>
    <w:tblStylePr w:type="firstCol">
      <w:rPr>
        <w:b/>
        <w:bCs/>
      </w:rPr>
    </w:tblStylePr>
    <w:tblStylePr w:type="lastCol">
      <w:rPr>
        <w:b/>
        <w:bCs/>
      </w:rPr>
    </w:tblStylePr>
    <w:tblStylePr w:type="band1Vert">
      <w:tblPr/>
      <w:tcPr>
        <w:tcBorders>
          <w:top w:val="single" w:sz="8" w:space="0" w:color="333132" w:themeColor="accent2"/>
          <w:left w:val="single" w:sz="8" w:space="0" w:color="333132" w:themeColor="accent2"/>
          <w:bottom w:val="single" w:sz="8" w:space="0" w:color="333132" w:themeColor="accent2"/>
          <w:right w:val="single" w:sz="8" w:space="0" w:color="333132" w:themeColor="accent2"/>
        </w:tcBorders>
      </w:tcPr>
    </w:tblStylePr>
    <w:tblStylePr w:type="band1Horz">
      <w:tblPr/>
      <w:tcPr>
        <w:tcBorders>
          <w:top w:val="single" w:sz="8" w:space="0" w:color="333132" w:themeColor="accent2"/>
          <w:left w:val="single" w:sz="8" w:space="0" w:color="333132" w:themeColor="accent2"/>
          <w:bottom w:val="single" w:sz="8" w:space="0" w:color="333132" w:themeColor="accent2"/>
          <w:right w:val="single" w:sz="8" w:space="0" w:color="333132" w:themeColor="accent2"/>
        </w:tcBorders>
      </w:tcPr>
    </w:tblStylePr>
  </w:style>
  <w:style w:type="table" w:styleId="LightList-Accent3">
    <w:name w:val="Light List Accent 3"/>
    <w:basedOn w:val="TableNormal"/>
    <w:uiPriority w:val="61"/>
    <w:rsid w:val="005E71FA"/>
    <w:pPr>
      <w:spacing w:after="0" w:line="240" w:lineRule="auto"/>
    </w:pPr>
    <w:tblPr>
      <w:tblStyleRowBandSize w:val="1"/>
      <w:tblStyleColBandSize w:val="1"/>
      <w:tblBorders>
        <w:top w:val="single" w:sz="8" w:space="0" w:color="705B75" w:themeColor="accent3"/>
        <w:left w:val="single" w:sz="8" w:space="0" w:color="705B75" w:themeColor="accent3"/>
        <w:bottom w:val="single" w:sz="8" w:space="0" w:color="705B75" w:themeColor="accent3"/>
        <w:right w:val="single" w:sz="8" w:space="0" w:color="705B75" w:themeColor="accent3"/>
      </w:tblBorders>
    </w:tblPr>
    <w:tblStylePr w:type="firstRow">
      <w:pPr>
        <w:spacing w:before="0" w:after="0" w:line="240" w:lineRule="auto"/>
      </w:pPr>
      <w:rPr>
        <w:b/>
        <w:bCs/>
        <w:color w:val="CED2CD" w:themeColor="background1"/>
      </w:rPr>
      <w:tblPr/>
      <w:tcPr>
        <w:shd w:val="clear" w:color="auto" w:fill="705B75" w:themeFill="accent3"/>
      </w:tcPr>
    </w:tblStylePr>
    <w:tblStylePr w:type="lastRow">
      <w:pPr>
        <w:spacing w:before="0" w:after="0" w:line="240" w:lineRule="auto"/>
      </w:pPr>
      <w:rPr>
        <w:b/>
        <w:bCs/>
      </w:rPr>
      <w:tblPr/>
      <w:tcPr>
        <w:tcBorders>
          <w:top w:val="double" w:sz="6" w:space="0" w:color="705B75" w:themeColor="accent3"/>
          <w:left w:val="single" w:sz="8" w:space="0" w:color="705B75" w:themeColor="accent3"/>
          <w:bottom w:val="single" w:sz="8" w:space="0" w:color="705B75" w:themeColor="accent3"/>
          <w:right w:val="single" w:sz="8" w:space="0" w:color="705B75" w:themeColor="accent3"/>
        </w:tcBorders>
      </w:tcPr>
    </w:tblStylePr>
    <w:tblStylePr w:type="firstCol">
      <w:rPr>
        <w:b/>
        <w:bCs/>
      </w:rPr>
    </w:tblStylePr>
    <w:tblStylePr w:type="lastCol">
      <w:rPr>
        <w:b/>
        <w:bCs/>
      </w:rPr>
    </w:tblStylePr>
    <w:tblStylePr w:type="band1Vert">
      <w:tblPr/>
      <w:tcPr>
        <w:tcBorders>
          <w:top w:val="single" w:sz="8" w:space="0" w:color="705B75" w:themeColor="accent3"/>
          <w:left w:val="single" w:sz="8" w:space="0" w:color="705B75" w:themeColor="accent3"/>
          <w:bottom w:val="single" w:sz="8" w:space="0" w:color="705B75" w:themeColor="accent3"/>
          <w:right w:val="single" w:sz="8" w:space="0" w:color="705B75" w:themeColor="accent3"/>
        </w:tcBorders>
      </w:tcPr>
    </w:tblStylePr>
    <w:tblStylePr w:type="band1Horz">
      <w:tblPr/>
      <w:tcPr>
        <w:tcBorders>
          <w:top w:val="single" w:sz="8" w:space="0" w:color="705B75" w:themeColor="accent3"/>
          <w:left w:val="single" w:sz="8" w:space="0" w:color="705B75" w:themeColor="accent3"/>
          <w:bottom w:val="single" w:sz="8" w:space="0" w:color="705B75" w:themeColor="accent3"/>
          <w:right w:val="single" w:sz="8" w:space="0" w:color="705B75" w:themeColor="accent3"/>
        </w:tcBorders>
      </w:tcPr>
    </w:tblStylePr>
  </w:style>
  <w:style w:type="table" w:styleId="LightList-Accent4">
    <w:name w:val="Light List Accent 4"/>
    <w:basedOn w:val="TableNormal"/>
    <w:uiPriority w:val="61"/>
    <w:rsid w:val="005E71FA"/>
    <w:pPr>
      <w:spacing w:after="0" w:line="240" w:lineRule="auto"/>
    </w:pPr>
    <w:tblPr>
      <w:tblStyleRowBandSize w:val="1"/>
      <w:tblStyleColBandSize w:val="1"/>
      <w:tblBorders>
        <w:top w:val="single" w:sz="8" w:space="0" w:color="F99E4B" w:themeColor="accent4"/>
        <w:left w:val="single" w:sz="8" w:space="0" w:color="F99E4B" w:themeColor="accent4"/>
        <w:bottom w:val="single" w:sz="8" w:space="0" w:color="F99E4B" w:themeColor="accent4"/>
        <w:right w:val="single" w:sz="8" w:space="0" w:color="F99E4B" w:themeColor="accent4"/>
      </w:tblBorders>
    </w:tblPr>
    <w:tblStylePr w:type="firstRow">
      <w:pPr>
        <w:spacing w:before="0" w:after="0" w:line="240" w:lineRule="auto"/>
      </w:pPr>
      <w:rPr>
        <w:b/>
        <w:bCs/>
        <w:color w:val="CED2CD" w:themeColor="background1"/>
      </w:rPr>
      <w:tblPr/>
      <w:tcPr>
        <w:shd w:val="clear" w:color="auto" w:fill="F99E4B" w:themeFill="accent4"/>
      </w:tcPr>
    </w:tblStylePr>
    <w:tblStylePr w:type="lastRow">
      <w:pPr>
        <w:spacing w:before="0" w:after="0" w:line="240" w:lineRule="auto"/>
      </w:pPr>
      <w:rPr>
        <w:b/>
        <w:bCs/>
      </w:rPr>
      <w:tblPr/>
      <w:tcPr>
        <w:tcBorders>
          <w:top w:val="double" w:sz="6" w:space="0" w:color="F99E4B" w:themeColor="accent4"/>
          <w:left w:val="single" w:sz="8" w:space="0" w:color="F99E4B" w:themeColor="accent4"/>
          <w:bottom w:val="single" w:sz="8" w:space="0" w:color="F99E4B" w:themeColor="accent4"/>
          <w:right w:val="single" w:sz="8" w:space="0" w:color="F99E4B" w:themeColor="accent4"/>
        </w:tcBorders>
      </w:tcPr>
    </w:tblStylePr>
    <w:tblStylePr w:type="firstCol">
      <w:rPr>
        <w:b/>
        <w:bCs/>
      </w:rPr>
    </w:tblStylePr>
    <w:tblStylePr w:type="lastCol">
      <w:rPr>
        <w:b/>
        <w:bCs/>
      </w:rPr>
    </w:tblStylePr>
    <w:tblStylePr w:type="band1Vert">
      <w:tblPr/>
      <w:tcPr>
        <w:tcBorders>
          <w:top w:val="single" w:sz="8" w:space="0" w:color="F99E4B" w:themeColor="accent4"/>
          <w:left w:val="single" w:sz="8" w:space="0" w:color="F99E4B" w:themeColor="accent4"/>
          <w:bottom w:val="single" w:sz="8" w:space="0" w:color="F99E4B" w:themeColor="accent4"/>
          <w:right w:val="single" w:sz="8" w:space="0" w:color="F99E4B" w:themeColor="accent4"/>
        </w:tcBorders>
      </w:tcPr>
    </w:tblStylePr>
    <w:tblStylePr w:type="band1Horz">
      <w:tblPr/>
      <w:tcPr>
        <w:tcBorders>
          <w:top w:val="single" w:sz="8" w:space="0" w:color="F99E4B" w:themeColor="accent4"/>
          <w:left w:val="single" w:sz="8" w:space="0" w:color="F99E4B" w:themeColor="accent4"/>
          <w:bottom w:val="single" w:sz="8" w:space="0" w:color="F99E4B" w:themeColor="accent4"/>
          <w:right w:val="single" w:sz="8" w:space="0" w:color="F99E4B" w:themeColor="accent4"/>
        </w:tcBorders>
      </w:tcPr>
    </w:tblStylePr>
  </w:style>
  <w:style w:type="table" w:styleId="LightList-Accent5">
    <w:name w:val="Light List Accent 5"/>
    <w:basedOn w:val="TableNormal"/>
    <w:uiPriority w:val="61"/>
    <w:rsid w:val="005E71FA"/>
    <w:pPr>
      <w:spacing w:after="0" w:line="240" w:lineRule="auto"/>
    </w:pPr>
    <w:tblPr>
      <w:tblStyleRowBandSize w:val="1"/>
      <w:tblStyleColBandSize w:val="1"/>
      <w:tblBorders>
        <w:top w:val="single" w:sz="8" w:space="0" w:color="6FC9C4" w:themeColor="accent5"/>
        <w:left w:val="single" w:sz="8" w:space="0" w:color="6FC9C4" w:themeColor="accent5"/>
        <w:bottom w:val="single" w:sz="8" w:space="0" w:color="6FC9C4" w:themeColor="accent5"/>
        <w:right w:val="single" w:sz="8" w:space="0" w:color="6FC9C4" w:themeColor="accent5"/>
      </w:tblBorders>
    </w:tblPr>
    <w:tblStylePr w:type="firstRow">
      <w:pPr>
        <w:spacing w:before="0" w:after="0" w:line="240" w:lineRule="auto"/>
      </w:pPr>
      <w:rPr>
        <w:b/>
        <w:bCs/>
        <w:color w:val="CED2CD" w:themeColor="background1"/>
      </w:rPr>
      <w:tblPr/>
      <w:tcPr>
        <w:shd w:val="clear" w:color="auto" w:fill="6FC9C4" w:themeFill="accent5"/>
      </w:tcPr>
    </w:tblStylePr>
    <w:tblStylePr w:type="lastRow">
      <w:pPr>
        <w:spacing w:before="0" w:after="0" w:line="240" w:lineRule="auto"/>
      </w:pPr>
      <w:rPr>
        <w:b/>
        <w:bCs/>
      </w:rPr>
      <w:tblPr/>
      <w:tcPr>
        <w:tcBorders>
          <w:top w:val="double" w:sz="6" w:space="0" w:color="6FC9C4" w:themeColor="accent5"/>
          <w:left w:val="single" w:sz="8" w:space="0" w:color="6FC9C4" w:themeColor="accent5"/>
          <w:bottom w:val="single" w:sz="8" w:space="0" w:color="6FC9C4" w:themeColor="accent5"/>
          <w:right w:val="single" w:sz="8" w:space="0" w:color="6FC9C4" w:themeColor="accent5"/>
        </w:tcBorders>
      </w:tcPr>
    </w:tblStylePr>
    <w:tblStylePr w:type="firstCol">
      <w:rPr>
        <w:b/>
        <w:bCs/>
      </w:rPr>
    </w:tblStylePr>
    <w:tblStylePr w:type="lastCol">
      <w:rPr>
        <w:b/>
        <w:bCs/>
      </w:rPr>
    </w:tblStylePr>
    <w:tblStylePr w:type="band1Vert">
      <w:tblPr/>
      <w:tcPr>
        <w:tcBorders>
          <w:top w:val="single" w:sz="8" w:space="0" w:color="6FC9C4" w:themeColor="accent5"/>
          <w:left w:val="single" w:sz="8" w:space="0" w:color="6FC9C4" w:themeColor="accent5"/>
          <w:bottom w:val="single" w:sz="8" w:space="0" w:color="6FC9C4" w:themeColor="accent5"/>
          <w:right w:val="single" w:sz="8" w:space="0" w:color="6FC9C4" w:themeColor="accent5"/>
        </w:tcBorders>
      </w:tcPr>
    </w:tblStylePr>
    <w:tblStylePr w:type="band1Horz">
      <w:tblPr/>
      <w:tcPr>
        <w:tcBorders>
          <w:top w:val="single" w:sz="8" w:space="0" w:color="6FC9C4" w:themeColor="accent5"/>
          <w:left w:val="single" w:sz="8" w:space="0" w:color="6FC9C4" w:themeColor="accent5"/>
          <w:bottom w:val="single" w:sz="8" w:space="0" w:color="6FC9C4" w:themeColor="accent5"/>
          <w:right w:val="single" w:sz="8" w:space="0" w:color="6FC9C4" w:themeColor="accent5"/>
        </w:tcBorders>
      </w:tcPr>
    </w:tblStylePr>
  </w:style>
  <w:style w:type="table" w:styleId="LightShading">
    <w:name w:val="Light Shading"/>
    <w:basedOn w:val="TableNormal"/>
    <w:uiPriority w:val="60"/>
    <w:rsid w:val="005E71FA"/>
    <w:pPr>
      <w:spacing w:after="0" w:line="240" w:lineRule="auto"/>
    </w:pPr>
    <w:rPr>
      <w:color w:val="262425" w:themeColor="text1" w:themeShade="BF"/>
    </w:rPr>
    <w:tblPr>
      <w:tblStyleRowBandSize w:val="1"/>
      <w:tblStyleColBandSize w:val="1"/>
      <w:tblBorders>
        <w:top w:val="single" w:sz="8" w:space="0" w:color="333132" w:themeColor="text1"/>
        <w:bottom w:val="single" w:sz="8" w:space="0" w:color="333132" w:themeColor="text1"/>
      </w:tblBorders>
    </w:tblPr>
    <w:tblStylePr w:type="firstRow">
      <w:pPr>
        <w:spacing w:before="0" w:after="0" w:line="240" w:lineRule="auto"/>
      </w:pPr>
      <w:rPr>
        <w:b/>
        <w:bCs/>
      </w:rPr>
      <w:tblPr/>
      <w:tcPr>
        <w:tcBorders>
          <w:top w:val="single" w:sz="8" w:space="0" w:color="333132" w:themeColor="text1"/>
          <w:left w:val="nil"/>
          <w:bottom w:val="single" w:sz="8" w:space="0" w:color="333132" w:themeColor="text1"/>
          <w:right w:val="nil"/>
          <w:insideH w:val="nil"/>
          <w:insideV w:val="nil"/>
        </w:tcBorders>
      </w:tcPr>
    </w:tblStylePr>
    <w:tblStylePr w:type="lastRow">
      <w:pPr>
        <w:spacing w:before="0" w:after="0" w:line="240" w:lineRule="auto"/>
      </w:pPr>
      <w:rPr>
        <w:b/>
        <w:bCs/>
      </w:rPr>
      <w:tblPr/>
      <w:tcPr>
        <w:tcBorders>
          <w:top w:val="single" w:sz="8" w:space="0" w:color="333132" w:themeColor="text1"/>
          <w:left w:val="nil"/>
          <w:bottom w:val="single" w:sz="8" w:space="0" w:color="33313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BCC" w:themeFill="text1" w:themeFillTint="3F"/>
      </w:tcPr>
    </w:tblStylePr>
    <w:tblStylePr w:type="band1Horz">
      <w:tblPr/>
      <w:tcPr>
        <w:tcBorders>
          <w:left w:val="nil"/>
          <w:right w:val="nil"/>
          <w:insideH w:val="nil"/>
          <w:insideV w:val="nil"/>
        </w:tcBorders>
        <w:shd w:val="clear" w:color="auto" w:fill="CDCBCC" w:themeFill="text1" w:themeFillTint="3F"/>
      </w:tcPr>
    </w:tblStylePr>
  </w:style>
  <w:style w:type="table" w:styleId="LightShading-Accent3">
    <w:name w:val="Light Shading Accent 3"/>
    <w:basedOn w:val="TableNormal"/>
    <w:uiPriority w:val="60"/>
    <w:rsid w:val="005E71FA"/>
    <w:pPr>
      <w:spacing w:after="0" w:line="240" w:lineRule="auto"/>
    </w:pPr>
    <w:rPr>
      <w:color w:val="534457" w:themeColor="accent3" w:themeShade="BF"/>
    </w:rPr>
    <w:tblPr>
      <w:tblStyleRowBandSize w:val="1"/>
      <w:tblStyleColBandSize w:val="1"/>
      <w:tblBorders>
        <w:top w:val="single" w:sz="8" w:space="0" w:color="705B75" w:themeColor="accent3"/>
        <w:bottom w:val="single" w:sz="8" w:space="0" w:color="705B75" w:themeColor="accent3"/>
      </w:tblBorders>
    </w:tblPr>
    <w:tblStylePr w:type="firstRow">
      <w:pPr>
        <w:spacing w:before="0" w:after="0" w:line="240" w:lineRule="auto"/>
      </w:pPr>
      <w:rPr>
        <w:b/>
        <w:bCs/>
      </w:rPr>
      <w:tblPr/>
      <w:tcPr>
        <w:tcBorders>
          <w:top w:val="single" w:sz="8" w:space="0" w:color="705B75" w:themeColor="accent3"/>
          <w:left w:val="nil"/>
          <w:bottom w:val="single" w:sz="8" w:space="0" w:color="705B75" w:themeColor="accent3"/>
          <w:right w:val="nil"/>
          <w:insideH w:val="nil"/>
          <w:insideV w:val="nil"/>
        </w:tcBorders>
      </w:tcPr>
    </w:tblStylePr>
    <w:tblStylePr w:type="lastRow">
      <w:pPr>
        <w:spacing w:before="0" w:after="0" w:line="240" w:lineRule="auto"/>
      </w:pPr>
      <w:rPr>
        <w:b/>
        <w:bCs/>
      </w:rPr>
      <w:tblPr/>
      <w:tcPr>
        <w:tcBorders>
          <w:top w:val="single" w:sz="8" w:space="0" w:color="705B75" w:themeColor="accent3"/>
          <w:left w:val="nil"/>
          <w:bottom w:val="single" w:sz="8" w:space="0" w:color="705B7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DE" w:themeFill="accent3" w:themeFillTint="3F"/>
      </w:tcPr>
    </w:tblStylePr>
    <w:tblStylePr w:type="band1Horz">
      <w:tblPr/>
      <w:tcPr>
        <w:tcBorders>
          <w:left w:val="nil"/>
          <w:right w:val="nil"/>
          <w:insideH w:val="nil"/>
          <w:insideV w:val="nil"/>
        </w:tcBorders>
        <w:shd w:val="clear" w:color="auto" w:fill="DCD5DE" w:themeFill="accent3" w:themeFillTint="3F"/>
      </w:tcPr>
    </w:tblStylePr>
  </w:style>
  <w:style w:type="table" w:styleId="LightShading-Accent4">
    <w:name w:val="Light Shading Accent 4"/>
    <w:basedOn w:val="TableNormal"/>
    <w:uiPriority w:val="60"/>
    <w:rsid w:val="005E71FA"/>
    <w:pPr>
      <w:spacing w:after="0" w:line="240" w:lineRule="auto"/>
    </w:pPr>
    <w:rPr>
      <w:color w:val="EA7308" w:themeColor="accent4" w:themeShade="BF"/>
    </w:rPr>
    <w:tblPr>
      <w:tblStyleRowBandSize w:val="1"/>
      <w:tblStyleColBandSize w:val="1"/>
      <w:tblBorders>
        <w:top w:val="single" w:sz="8" w:space="0" w:color="F99E4B" w:themeColor="accent4"/>
        <w:bottom w:val="single" w:sz="8" w:space="0" w:color="F99E4B" w:themeColor="accent4"/>
      </w:tblBorders>
    </w:tblPr>
    <w:tblStylePr w:type="firstRow">
      <w:pPr>
        <w:spacing w:before="0" w:after="0" w:line="240" w:lineRule="auto"/>
      </w:pPr>
      <w:rPr>
        <w:b/>
        <w:bCs/>
      </w:rPr>
      <w:tblPr/>
      <w:tcPr>
        <w:tcBorders>
          <w:top w:val="single" w:sz="8" w:space="0" w:color="F99E4B" w:themeColor="accent4"/>
          <w:left w:val="nil"/>
          <w:bottom w:val="single" w:sz="8" w:space="0" w:color="F99E4B" w:themeColor="accent4"/>
          <w:right w:val="nil"/>
          <w:insideH w:val="nil"/>
          <w:insideV w:val="nil"/>
        </w:tcBorders>
      </w:tcPr>
    </w:tblStylePr>
    <w:tblStylePr w:type="lastRow">
      <w:pPr>
        <w:spacing w:before="0" w:after="0" w:line="240" w:lineRule="auto"/>
      </w:pPr>
      <w:rPr>
        <w:b/>
        <w:bCs/>
      </w:rPr>
      <w:tblPr/>
      <w:tcPr>
        <w:tcBorders>
          <w:top w:val="single" w:sz="8" w:space="0" w:color="F99E4B" w:themeColor="accent4"/>
          <w:left w:val="nil"/>
          <w:bottom w:val="single" w:sz="8" w:space="0" w:color="F99E4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6D2" w:themeFill="accent4" w:themeFillTint="3F"/>
      </w:tcPr>
    </w:tblStylePr>
    <w:tblStylePr w:type="band1Horz">
      <w:tblPr/>
      <w:tcPr>
        <w:tcBorders>
          <w:left w:val="nil"/>
          <w:right w:val="nil"/>
          <w:insideH w:val="nil"/>
          <w:insideV w:val="nil"/>
        </w:tcBorders>
        <w:shd w:val="clear" w:color="auto" w:fill="FDE6D2" w:themeFill="accent4" w:themeFillTint="3F"/>
      </w:tcPr>
    </w:tblStylePr>
  </w:style>
  <w:style w:type="table" w:styleId="LightShading-Accent5">
    <w:name w:val="Light Shading Accent 5"/>
    <w:basedOn w:val="TableNormal"/>
    <w:uiPriority w:val="60"/>
    <w:rsid w:val="005E71FA"/>
    <w:pPr>
      <w:spacing w:after="0" w:line="240" w:lineRule="auto"/>
    </w:pPr>
    <w:rPr>
      <w:color w:val="3FA9A3" w:themeColor="accent5" w:themeShade="BF"/>
    </w:rPr>
    <w:tblPr>
      <w:tblStyleRowBandSize w:val="1"/>
      <w:tblStyleColBandSize w:val="1"/>
      <w:tblBorders>
        <w:top w:val="single" w:sz="8" w:space="0" w:color="6FC9C4" w:themeColor="accent5"/>
        <w:bottom w:val="single" w:sz="8" w:space="0" w:color="6FC9C4" w:themeColor="accent5"/>
      </w:tblBorders>
    </w:tblPr>
    <w:tblStylePr w:type="firstRow">
      <w:pPr>
        <w:spacing w:before="0" w:after="0" w:line="240" w:lineRule="auto"/>
      </w:pPr>
      <w:rPr>
        <w:b/>
        <w:bCs/>
      </w:rPr>
      <w:tblPr/>
      <w:tcPr>
        <w:tcBorders>
          <w:top w:val="single" w:sz="8" w:space="0" w:color="6FC9C4" w:themeColor="accent5"/>
          <w:left w:val="nil"/>
          <w:bottom w:val="single" w:sz="8" w:space="0" w:color="6FC9C4" w:themeColor="accent5"/>
          <w:right w:val="nil"/>
          <w:insideH w:val="nil"/>
          <w:insideV w:val="nil"/>
        </w:tcBorders>
      </w:tcPr>
    </w:tblStylePr>
    <w:tblStylePr w:type="lastRow">
      <w:pPr>
        <w:spacing w:before="0" w:after="0" w:line="240" w:lineRule="auto"/>
      </w:pPr>
      <w:rPr>
        <w:b/>
        <w:bCs/>
      </w:rPr>
      <w:tblPr/>
      <w:tcPr>
        <w:tcBorders>
          <w:top w:val="single" w:sz="8" w:space="0" w:color="6FC9C4" w:themeColor="accent5"/>
          <w:left w:val="nil"/>
          <w:bottom w:val="single" w:sz="8" w:space="0" w:color="6FC9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1F0" w:themeFill="accent5" w:themeFillTint="3F"/>
      </w:tcPr>
    </w:tblStylePr>
    <w:tblStylePr w:type="band1Horz">
      <w:tblPr/>
      <w:tcPr>
        <w:tcBorders>
          <w:left w:val="nil"/>
          <w:right w:val="nil"/>
          <w:insideH w:val="nil"/>
          <w:insideV w:val="nil"/>
        </w:tcBorders>
        <w:shd w:val="clear" w:color="auto" w:fill="DBF1F0" w:themeFill="accent5" w:themeFillTint="3F"/>
      </w:tcPr>
    </w:tblStylePr>
  </w:style>
  <w:style w:type="table" w:customStyle="1" w:styleId="PEObluetable">
    <w:name w:val="PEO blue table"/>
    <w:basedOn w:val="LightList-Accent1"/>
    <w:uiPriority w:val="99"/>
    <w:rsid w:val="005E71FA"/>
    <w:rPr>
      <w:sz w:val="18"/>
    </w:rPr>
    <w:tblPr/>
    <w:tblStylePr w:type="firstRow">
      <w:pPr>
        <w:spacing w:before="0" w:after="0" w:line="240" w:lineRule="auto"/>
      </w:pPr>
      <w:rPr>
        <w:b/>
        <w:bCs/>
        <w:color w:val="CED2CD" w:themeColor="background1"/>
      </w:rPr>
      <w:tblPr/>
      <w:tcPr>
        <w:shd w:val="clear" w:color="auto" w:fill="007495" w:themeFill="accent1"/>
      </w:tcPr>
    </w:tblStylePr>
    <w:tblStylePr w:type="lastRow">
      <w:pPr>
        <w:spacing w:before="0" w:after="0" w:line="240" w:lineRule="auto"/>
      </w:pPr>
      <w:rPr>
        <w:b w:val="0"/>
        <w:bCs/>
      </w:rPr>
      <w:tblPr/>
      <w:tcPr>
        <w:tcBorders>
          <w:top w:val="double" w:sz="6" w:space="0" w:color="007495" w:themeColor="accent1"/>
          <w:left w:val="single" w:sz="8" w:space="0" w:color="007495" w:themeColor="accent1"/>
          <w:bottom w:val="single" w:sz="8" w:space="0" w:color="007495" w:themeColor="accent1"/>
          <w:right w:val="single" w:sz="8" w:space="0" w:color="007495" w:themeColor="accent1"/>
        </w:tcBorders>
      </w:tcPr>
    </w:tblStylePr>
    <w:tblStylePr w:type="firstCol">
      <w:rPr>
        <w:b w:val="0"/>
        <w:bCs/>
      </w:rPr>
    </w:tblStylePr>
    <w:tblStylePr w:type="lastCol">
      <w:rPr>
        <w:b w:val="0"/>
        <w:bCs/>
      </w:rPr>
    </w:tblStylePr>
    <w:tblStylePr w:type="band1Vert">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tblStylePr w:type="band1Horz">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style>
  <w:style w:type="paragraph" w:styleId="BalloonText">
    <w:name w:val="Balloon Text"/>
    <w:basedOn w:val="Normal"/>
    <w:link w:val="BalloonTextChar"/>
    <w:uiPriority w:val="99"/>
    <w:semiHidden/>
    <w:unhideWhenUsed/>
    <w:rsid w:val="0015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0DD"/>
    <w:rPr>
      <w:rFonts w:ascii="Tahoma" w:hAnsi="Tahoma" w:cs="Tahoma"/>
      <w:sz w:val="16"/>
      <w:szCs w:val="16"/>
    </w:rPr>
  </w:style>
  <w:style w:type="paragraph" w:styleId="ListParagraph">
    <w:name w:val="List Paragraph"/>
    <w:basedOn w:val="Normal"/>
    <w:uiPriority w:val="34"/>
    <w:qFormat/>
    <w:rsid w:val="006601DC"/>
    <w:pPr>
      <w:numPr>
        <w:numId w:val="1"/>
      </w:numPr>
      <w:ind w:left="284" w:hanging="284"/>
      <w:contextualSpacing/>
    </w:pPr>
  </w:style>
  <w:style w:type="character" w:customStyle="1" w:styleId="Heading4Char">
    <w:name w:val="Heading 4 Char"/>
    <w:basedOn w:val="DefaultParagraphFont"/>
    <w:link w:val="Heading4"/>
    <w:uiPriority w:val="9"/>
    <w:rsid w:val="008D3EDF"/>
    <w:rPr>
      <w:rFonts w:asciiTheme="majorHAnsi" w:eastAsiaTheme="majorEastAsia" w:hAnsiTheme="majorHAnsi" w:cstheme="majorBidi"/>
      <w:bCs/>
      <w:iCs/>
      <w:color w:val="007495" w:themeColor="accent1"/>
      <w:sz w:val="21"/>
      <w:szCs w:val="21"/>
    </w:rPr>
  </w:style>
  <w:style w:type="paragraph" w:customStyle="1" w:styleId="Introduction">
    <w:name w:val="Introduction"/>
    <w:basedOn w:val="Normal"/>
    <w:qFormat/>
    <w:rsid w:val="00E001D4"/>
    <w:pPr>
      <w:spacing w:after="240" w:line="240" w:lineRule="auto"/>
    </w:pPr>
    <w:rPr>
      <w:sz w:val="26"/>
      <w:szCs w:val="24"/>
    </w:rPr>
  </w:style>
  <w:style w:type="paragraph" w:customStyle="1" w:styleId="Numberedlist">
    <w:name w:val="Numbered list"/>
    <w:basedOn w:val="ListParagraph"/>
    <w:qFormat/>
    <w:rsid w:val="001C75D2"/>
    <w:pPr>
      <w:numPr>
        <w:numId w:val="4"/>
      </w:numPr>
      <w:spacing w:after="60"/>
      <w:ind w:left="357" w:hanging="357"/>
      <w:contextualSpacing w:val="0"/>
    </w:pPr>
  </w:style>
  <w:style w:type="paragraph" w:styleId="Header">
    <w:name w:val="header"/>
    <w:basedOn w:val="Normal"/>
    <w:link w:val="HeaderChar"/>
    <w:uiPriority w:val="99"/>
    <w:unhideWhenUsed/>
    <w:rsid w:val="00412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C93"/>
    <w:rPr>
      <w:sz w:val="21"/>
      <w:szCs w:val="21"/>
    </w:rPr>
  </w:style>
  <w:style w:type="paragraph" w:styleId="Footer">
    <w:name w:val="footer"/>
    <w:basedOn w:val="Normal"/>
    <w:link w:val="FooterChar"/>
    <w:uiPriority w:val="99"/>
    <w:unhideWhenUsed/>
    <w:rsid w:val="00412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C93"/>
    <w:rPr>
      <w:sz w:val="21"/>
      <w:szCs w:val="21"/>
    </w:rPr>
  </w:style>
  <w:style w:type="character" w:customStyle="1" w:styleId="NoSpacingChar">
    <w:name w:val="No Spacing Char"/>
    <w:link w:val="NoSpacing"/>
    <w:uiPriority w:val="1"/>
    <w:rsid w:val="00337D9F"/>
    <w:rPr>
      <w:sz w:val="21"/>
      <w:szCs w:val="21"/>
    </w:rPr>
  </w:style>
  <w:style w:type="paragraph" w:customStyle="1" w:styleId="Pagesummary">
    <w:name w:val="Page summary"/>
    <w:basedOn w:val="Normal"/>
    <w:rsid w:val="00412C93"/>
    <w:pPr>
      <w:spacing w:after="240"/>
      <w:ind w:right="284"/>
    </w:pPr>
    <w:rPr>
      <w:rFonts w:ascii="Arial" w:eastAsia="Calibri" w:hAnsi="Arial" w:cs="Times New Roman"/>
      <w:sz w:val="25"/>
      <w:szCs w:val="22"/>
    </w:rPr>
  </w:style>
  <w:style w:type="table" w:styleId="TableGridLight">
    <w:name w:val="Grid Table Light"/>
    <w:basedOn w:val="TableNormal"/>
    <w:uiPriority w:val="40"/>
    <w:rsid w:val="00B2592C"/>
    <w:pPr>
      <w:spacing w:after="0" w:line="240" w:lineRule="auto"/>
    </w:pPr>
    <w:rPr>
      <w:sz w:val="21"/>
    </w:rPr>
    <w:tblPr>
      <w:tblBorders>
        <w:top w:val="single" w:sz="4" w:space="0" w:color="98A096" w:themeColor="background1" w:themeShade="BF"/>
        <w:left w:val="single" w:sz="4" w:space="0" w:color="98A096" w:themeColor="background1" w:themeShade="BF"/>
        <w:bottom w:val="single" w:sz="4" w:space="0" w:color="98A096" w:themeColor="background1" w:themeShade="BF"/>
        <w:right w:val="single" w:sz="4" w:space="0" w:color="98A096" w:themeColor="background1" w:themeShade="BF"/>
        <w:insideH w:val="single" w:sz="4" w:space="0" w:color="98A096" w:themeColor="background1" w:themeShade="BF"/>
        <w:insideV w:val="single" w:sz="4" w:space="0" w:color="98A096" w:themeColor="background1" w:themeShade="BF"/>
      </w:tblBorders>
      <w:tblCellMar>
        <w:top w:w="85" w:type="dxa"/>
        <w:bottom w:w="85" w:type="dxa"/>
      </w:tblCellMar>
    </w:tblPr>
  </w:style>
  <w:style w:type="table" w:customStyle="1" w:styleId="TableGrid1">
    <w:name w:val="Table Grid1"/>
    <w:basedOn w:val="TableNormal"/>
    <w:next w:val="TableGrid"/>
    <w:uiPriority w:val="59"/>
    <w:rsid w:val="00F13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Spacing"/>
    <w:link w:val="TableheadingChar"/>
    <w:qFormat/>
    <w:rsid w:val="00F13F19"/>
    <w:rPr>
      <w:rFonts w:ascii="Arial" w:hAnsi="Arial"/>
      <w:color w:val="007495" w:themeColor="text2"/>
      <w:sz w:val="16"/>
      <w:szCs w:val="16"/>
    </w:rPr>
  </w:style>
  <w:style w:type="character" w:customStyle="1" w:styleId="TableheadingChar">
    <w:name w:val="Table heading Char"/>
    <w:basedOn w:val="NoSpacingChar"/>
    <w:link w:val="Tableheading"/>
    <w:rsid w:val="00F13F19"/>
    <w:rPr>
      <w:rFonts w:ascii="Arial" w:hAnsi="Arial"/>
      <w:color w:val="007495" w:themeColor="text2"/>
      <w:sz w:val="16"/>
      <w:szCs w:val="16"/>
    </w:rPr>
  </w:style>
  <w:style w:type="table" w:customStyle="1" w:styleId="TableGrid2">
    <w:name w:val="Table Grid2"/>
    <w:basedOn w:val="TableNormal"/>
    <w:next w:val="TableGrid"/>
    <w:uiPriority w:val="59"/>
    <w:rsid w:val="00A40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bold">
    <w:name w:val="heading 3 bold"/>
    <w:basedOn w:val="Normal"/>
    <w:link w:val="heading3boldChar"/>
    <w:rsid w:val="00820163"/>
  </w:style>
  <w:style w:type="character" w:customStyle="1" w:styleId="heading3boldChar">
    <w:name w:val="heading 3 bold Char"/>
    <w:basedOn w:val="DefaultParagraphFont"/>
    <w:link w:val="heading3bold"/>
    <w:rsid w:val="00820163"/>
    <w:rPr>
      <w:color w:val="333132" w:themeColor="text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67232">
      <w:bodyDiv w:val="1"/>
      <w:marLeft w:val="0"/>
      <w:marRight w:val="0"/>
      <w:marTop w:val="0"/>
      <w:marBottom w:val="0"/>
      <w:divBdr>
        <w:top w:val="none" w:sz="0" w:space="0" w:color="auto"/>
        <w:left w:val="none" w:sz="0" w:space="0" w:color="auto"/>
        <w:bottom w:val="none" w:sz="0" w:space="0" w:color="auto"/>
        <w:right w:val="none" w:sz="0" w:space="0" w:color="auto"/>
      </w:divBdr>
    </w:div>
    <w:div w:id="370572156">
      <w:bodyDiv w:val="1"/>
      <w:marLeft w:val="0"/>
      <w:marRight w:val="0"/>
      <w:marTop w:val="0"/>
      <w:marBottom w:val="0"/>
      <w:divBdr>
        <w:top w:val="none" w:sz="0" w:space="0" w:color="auto"/>
        <w:left w:val="none" w:sz="0" w:space="0" w:color="auto"/>
        <w:bottom w:val="none" w:sz="0" w:space="0" w:color="auto"/>
        <w:right w:val="none" w:sz="0" w:space="0" w:color="auto"/>
      </w:divBdr>
    </w:div>
    <w:div w:id="110599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peo.gov.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peo.gov.au" TargetMode="External"/></Relationships>
</file>

<file path=word/theme/theme1.xml><?xml version="1.0" encoding="utf-8"?>
<a:theme xmlns:a="http://schemas.openxmlformats.org/drawingml/2006/main" name="Office Theme">
  <a:themeElements>
    <a:clrScheme name="PEO colours">
      <a:dk1>
        <a:srgbClr val="333132"/>
      </a:dk1>
      <a:lt1>
        <a:srgbClr val="CED2CD"/>
      </a:lt1>
      <a:dk2>
        <a:srgbClr val="007495"/>
      </a:dk2>
      <a:lt2>
        <a:srgbClr val="FFC20E"/>
      </a:lt2>
      <a:accent1>
        <a:srgbClr val="007495"/>
      </a:accent1>
      <a:accent2>
        <a:srgbClr val="333132"/>
      </a:accent2>
      <a:accent3>
        <a:srgbClr val="705B75"/>
      </a:accent3>
      <a:accent4>
        <a:srgbClr val="F99E4B"/>
      </a:accent4>
      <a:accent5>
        <a:srgbClr val="6FC9C4"/>
      </a:accent5>
      <a:accent6>
        <a:srgbClr val="A70237"/>
      </a:accent6>
      <a:hlink>
        <a:srgbClr val="00394A"/>
      </a:hlink>
      <a:folHlink>
        <a:srgbClr val="00394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DB23D-112E-4C91-B167-294405D3E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Worksheet 2 Assessment research task</vt:lpstr>
    </vt:vector>
  </TitlesOfParts>
  <Company>Parliament of Australia</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2 Assessment research task</dc:title>
  <dc:subject>Year 9 Units of work</dc:subject>
  <dc:creator>Parliamentary Education Office</dc:creator>
  <cp:lastModifiedBy>Paroz, Amanda (SEN)</cp:lastModifiedBy>
  <cp:revision>8</cp:revision>
  <dcterms:created xsi:type="dcterms:W3CDTF">2021-06-08T07:49:00Z</dcterms:created>
  <dcterms:modified xsi:type="dcterms:W3CDTF">2021-06-18T00:15:00Z</dcterms:modified>
</cp:coreProperties>
</file>