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E5A4" w14:textId="77777777" w:rsidR="00C762FA" w:rsidRDefault="00C762FA" w:rsidP="00C762FA"/>
    <w:p w14:paraId="0CF8A51F" w14:textId="5710AE9C" w:rsidR="00BF0EF1" w:rsidRDefault="00C762FA" w:rsidP="00C762FA">
      <w:pPr>
        <w:pStyle w:val="Introduction"/>
      </w:pPr>
      <w:r w:rsidRPr="00C762FA">
        <w:rPr>
          <w:b/>
          <w:bCs/>
        </w:rPr>
        <w:t>DEFINITION:</w:t>
      </w:r>
      <w:r>
        <w:t xml:space="preserve"> </w:t>
      </w:r>
      <w:r w:rsidR="00BF0EF1" w:rsidRPr="00715F7E">
        <w:t xml:space="preserve">Rules are instructions for a place or situation, such as school, home or sports teams. </w:t>
      </w:r>
      <w:r>
        <w:br/>
      </w:r>
      <w:r w:rsidR="00BF0EF1" w:rsidRPr="00715F7E">
        <w:t>Rules are based on ideas about what is right and what is wrong. They can be made by people who have authority, such as teachers, parents and coaches. Sometimes they are made with the input of the whole group.</w:t>
      </w:r>
    </w:p>
    <w:p w14:paraId="5A499803" w14:textId="7EAC5C97" w:rsidR="00BF0EF1" w:rsidRDefault="00BF0EF1" w:rsidP="00C762FA">
      <w:pPr>
        <w:pStyle w:val="Heading2"/>
      </w:pPr>
      <w:r>
        <w:t>Rules in your community</w:t>
      </w:r>
    </w:p>
    <w:p w14:paraId="35691214" w14:textId="2B12487E" w:rsidR="00BF0EF1" w:rsidRPr="00BF0EF1" w:rsidRDefault="00BF0EF1" w:rsidP="00700304">
      <w:pPr>
        <w:spacing w:after="240"/>
      </w:pPr>
      <w:r w:rsidRPr="008E5BA2">
        <w:t xml:space="preserve">Choose a place or a game where you </w:t>
      </w:r>
      <w:r w:rsidR="00962460" w:rsidRPr="008E5BA2">
        <w:t>must</w:t>
      </w:r>
      <w:r w:rsidRPr="008E5BA2">
        <w:t xml:space="preserve"> follow rules. </w:t>
      </w:r>
      <w:r w:rsidR="009521A1">
        <w:t>Choose 3 rules and fill out the table below.</w:t>
      </w:r>
    </w:p>
    <w:tbl>
      <w:tblPr>
        <w:tblStyle w:val="TableGridLight"/>
        <w:tblW w:w="15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27" w:type="dxa"/>
        </w:tblCellMar>
        <w:tblLook w:val="04A0" w:firstRow="1" w:lastRow="0" w:firstColumn="1" w:lastColumn="0" w:noHBand="0" w:noVBand="1"/>
      </w:tblPr>
      <w:tblGrid>
        <w:gridCol w:w="389"/>
        <w:gridCol w:w="4001"/>
        <w:gridCol w:w="2409"/>
        <w:gridCol w:w="3686"/>
        <w:gridCol w:w="4541"/>
      </w:tblGrid>
      <w:tr w:rsidR="00527BC6" w:rsidRPr="00527BC6" w14:paraId="20708E3D" w14:textId="458572DD" w:rsidTr="00D86EF7">
        <w:tc>
          <w:tcPr>
            <w:tcW w:w="4390" w:type="dxa"/>
            <w:gridSpan w:val="2"/>
            <w:tcBorders>
              <w:left w:val="single" w:sz="4" w:space="0" w:color="CED2CD" w:themeColor="background1"/>
              <w:bottom w:val="single" w:sz="4" w:space="0" w:color="CED2CD" w:themeColor="background1"/>
              <w:right w:val="single" w:sz="4" w:space="0" w:color="CED2CD" w:themeColor="background1"/>
            </w:tcBorders>
            <w:shd w:val="clear" w:color="auto" w:fill="CED2CD" w:themeFill="background1"/>
          </w:tcPr>
          <w:p w14:paraId="47303BBD" w14:textId="623A0D29" w:rsidR="00480FB9" w:rsidRPr="00527BC6" w:rsidRDefault="00480FB9" w:rsidP="00386A6A">
            <w:pPr>
              <w:pStyle w:val="NoSpacing"/>
              <w:rPr>
                <w:rFonts w:asciiTheme="majorHAnsi" w:hAnsiTheme="majorHAnsi" w:cstheme="majorHAnsi"/>
                <w:b/>
                <w:bCs/>
                <w:color w:val="333132" w:themeColor="text1"/>
                <w:sz w:val="16"/>
                <w:szCs w:val="16"/>
              </w:rPr>
            </w:pPr>
            <w:r w:rsidRPr="00527BC6">
              <w:rPr>
                <w:rFonts w:asciiTheme="majorHAnsi" w:hAnsiTheme="majorHAnsi" w:cstheme="majorHAnsi"/>
                <w:b/>
                <w:bCs/>
                <w:color w:val="333132" w:themeColor="text1"/>
                <w:sz w:val="16"/>
                <w:szCs w:val="16"/>
              </w:rPr>
              <w:t>RULE</w:t>
            </w:r>
          </w:p>
        </w:tc>
        <w:tc>
          <w:tcPr>
            <w:tcW w:w="2409" w:type="dxa"/>
            <w:tcBorders>
              <w:left w:val="single" w:sz="4" w:space="0" w:color="CED2CD" w:themeColor="background1"/>
              <w:bottom w:val="single" w:sz="4" w:space="0" w:color="CED2CD" w:themeColor="background1"/>
              <w:right w:val="single" w:sz="4" w:space="0" w:color="CED2CD" w:themeColor="background1"/>
            </w:tcBorders>
            <w:shd w:val="clear" w:color="auto" w:fill="CED2CD" w:themeFill="background1"/>
          </w:tcPr>
          <w:p w14:paraId="51A763E1" w14:textId="0089583B" w:rsidR="00480FB9" w:rsidRPr="00527BC6" w:rsidRDefault="00480FB9" w:rsidP="00386A6A">
            <w:pPr>
              <w:pStyle w:val="NoSpacing"/>
              <w:rPr>
                <w:rFonts w:asciiTheme="majorHAnsi" w:hAnsiTheme="majorHAnsi" w:cstheme="majorHAnsi"/>
                <w:b/>
                <w:bCs/>
                <w:color w:val="333132" w:themeColor="text1"/>
                <w:sz w:val="16"/>
                <w:szCs w:val="16"/>
              </w:rPr>
            </w:pPr>
            <w:r w:rsidRPr="00527BC6">
              <w:rPr>
                <w:rFonts w:asciiTheme="majorHAnsi" w:hAnsiTheme="majorHAnsi" w:cstheme="majorHAnsi"/>
                <w:b/>
                <w:bCs/>
                <w:color w:val="333132" w:themeColor="text1"/>
                <w:sz w:val="16"/>
                <w:szCs w:val="16"/>
              </w:rPr>
              <w:t>WHO MAKES THIS RULE?</w:t>
            </w:r>
          </w:p>
        </w:tc>
        <w:tc>
          <w:tcPr>
            <w:tcW w:w="3686" w:type="dxa"/>
            <w:tcBorders>
              <w:left w:val="single" w:sz="4" w:space="0" w:color="CED2CD" w:themeColor="background1"/>
              <w:bottom w:val="single" w:sz="4" w:space="0" w:color="CED2CD" w:themeColor="background1"/>
              <w:right w:val="single" w:sz="4" w:space="0" w:color="CED2CD" w:themeColor="background1"/>
            </w:tcBorders>
            <w:shd w:val="clear" w:color="auto" w:fill="CED2CD" w:themeFill="background1"/>
          </w:tcPr>
          <w:p w14:paraId="088B586F" w14:textId="1B339A04" w:rsidR="00480FB9" w:rsidRPr="00527BC6" w:rsidRDefault="00480FB9" w:rsidP="00386A6A">
            <w:pPr>
              <w:pStyle w:val="NoSpacing"/>
              <w:rPr>
                <w:rFonts w:asciiTheme="majorHAnsi" w:hAnsiTheme="majorHAnsi" w:cstheme="majorHAnsi"/>
                <w:b/>
                <w:bCs/>
                <w:color w:val="333132" w:themeColor="text1"/>
                <w:sz w:val="16"/>
                <w:szCs w:val="16"/>
              </w:rPr>
            </w:pPr>
            <w:r w:rsidRPr="00527BC6">
              <w:rPr>
                <w:rFonts w:asciiTheme="majorHAnsi" w:hAnsiTheme="majorHAnsi" w:cstheme="majorHAnsi"/>
                <w:b/>
                <w:bCs/>
                <w:color w:val="333132" w:themeColor="text1"/>
                <w:sz w:val="16"/>
                <w:szCs w:val="16"/>
              </w:rPr>
              <w:t>WHY DOES THIS RULE EXIST?</w:t>
            </w:r>
          </w:p>
        </w:tc>
        <w:tc>
          <w:tcPr>
            <w:tcW w:w="4541" w:type="dxa"/>
            <w:tcBorders>
              <w:left w:val="single" w:sz="4" w:space="0" w:color="CED2CD" w:themeColor="background1"/>
              <w:bottom w:val="single" w:sz="4" w:space="0" w:color="CED2CD" w:themeColor="background1"/>
              <w:right w:val="single" w:sz="4" w:space="0" w:color="CED2CD" w:themeColor="background1"/>
            </w:tcBorders>
            <w:shd w:val="clear" w:color="auto" w:fill="CED2CD" w:themeFill="background1"/>
          </w:tcPr>
          <w:p w14:paraId="2B945863" w14:textId="42259656" w:rsidR="00480FB9" w:rsidRPr="00527BC6" w:rsidRDefault="00480FB9" w:rsidP="00386A6A">
            <w:pPr>
              <w:pStyle w:val="NoSpacing"/>
              <w:rPr>
                <w:rFonts w:asciiTheme="majorHAnsi" w:hAnsiTheme="majorHAnsi" w:cstheme="majorHAnsi"/>
                <w:b/>
                <w:bCs/>
                <w:color w:val="333132" w:themeColor="text1"/>
                <w:sz w:val="16"/>
                <w:szCs w:val="16"/>
              </w:rPr>
            </w:pPr>
            <w:r w:rsidRPr="00527BC6">
              <w:rPr>
                <w:rFonts w:asciiTheme="majorHAnsi" w:hAnsiTheme="majorHAnsi" w:cstheme="majorHAnsi"/>
                <w:b/>
                <w:bCs/>
                <w:color w:val="333132" w:themeColor="text1"/>
                <w:sz w:val="16"/>
                <w:szCs w:val="16"/>
              </w:rPr>
              <w:t>WHAT WOULD HAPPEN IF THIS RULE DIDN’T EXIST?</w:t>
            </w:r>
          </w:p>
        </w:tc>
      </w:tr>
      <w:tr w:rsidR="00347F76" w:rsidRPr="00386A6A" w14:paraId="45282BEA" w14:textId="77777777" w:rsidTr="00D86EF7">
        <w:trPr>
          <w:trHeight w:val="1257"/>
        </w:trPr>
        <w:tc>
          <w:tcPr>
            <w:tcW w:w="389" w:type="dxa"/>
            <w:tcBorders>
              <w:top w:val="single" w:sz="4" w:space="0" w:color="CED2CD" w:themeColor="background1"/>
              <w:left w:val="single" w:sz="4" w:space="0" w:color="CED2CD" w:themeColor="background1"/>
              <w:bottom w:val="single" w:sz="4" w:space="0" w:color="CED2CD" w:themeColor="background1"/>
            </w:tcBorders>
          </w:tcPr>
          <w:p w14:paraId="0BD39A06" w14:textId="0611042E" w:rsidR="00347F76" w:rsidRPr="00386A6A" w:rsidRDefault="00347F76" w:rsidP="00480FB9">
            <w:pPr>
              <w:pStyle w:val="Numberedlist"/>
            </w:pPr>
          </w:p>
        </w:tc>
        <w:tc>
          <w:tcPr>
            <w:tcW w:w="4001" w:type="dxa"/>
            <w:tcBorders>
              <w:top w:val="single" w:sz="4" w:space="0" w:color="CED2CD" w:themeColor="background1"/>
              <w:left w:val="nil"/>
              <w:bottom w:val="single" w:sz="4" w:space="0" w:color="CED2CD" w:themeColor="background1"/>
              <w:right w:val="single" w:sz="4" w:space="0" w:color="CED2CD" w:themeColor="background1"/>
            </w:tcBorders>
          </w:tcPr>
          <w:p w14:paraId="069DF982" w14:textId="77777777" w:rsidR="00700304" w:rsidRPr="00700304" w:rsidRDefault="00700304" w:rsidP="00700304">
            <w:pPr>
              <w:pStyle w:val="blankline"/>
              <w:spacing w:line="312" w:lineRule="auto"/>
            </w:pPr>
            <w:r w:rsidRPr="00700304">
              <w:tab/>
            </w:r>
          </w:p>
          <w:p w14:paraId="75799C0F" w14:textId="77777777" w:rsidR="00700304" w:rsidRPr="00700304" w:rsidRDefault="00700304" w:rsidP="00700304">
            <w:pPr>
              <w:pStyle w:val="blankline"/>
              <w:spacing w:line="312" w:lineRule="auto"/>
            </w:pPr>
            <w:r w:rsidRPr="00700304">
              <w:tab/>
            </w:r>
          </w:p>
          <w:p w14:paraId="4FC88C7B" w14:textId="6514D71E" w:rsidR="00347F76" w:rsidRPr="00700304" w:rsidRDefault="00700304" w:rsidP="00700304">
            <w:pPr>
              <w:pStyle w:val="blankline"/>
              <w:spacing w:line="312" w:lineRule="auto"/>
            </w:pPr>
            <w:r w:rsidRPr="00700304">
              <w:tab/>
            </w:r>
          </w:p>
        </w:tc>
        <w:tc>
          <w:tcPr>
            <w:tcW w:w="2409" w:type="dxa"/>
            <w:tcBorders>
              <w:top w:val="single" w:sz="4" w:space="0" w:color="CED2CD" w:themeColor="background1"/>
              <w:left w:val="single" w:sz="4" w:space="0" w:color="CED2CD" w:themeColor="background1"/>
              <w:bottom w:val="single" w:sz="4" w:space="0" w:color="CED2CD" w:themeColor="background1"/>
              <w:right w:val="single" w:sz="4" w:space="0" w:color="CED2CD" w:themeColor="background1"/>
            </w:tcBorders>
          </w:tcPr>
          <w:p w14:paraId="70F16868" w14:textId="77777777" w:rsidR="00700304" w:rsidRPr="00700304" w:rsidRDefault="00700304" w:rsidP="00700304">
            <w:pPr>
              <w:pStyle w:val="blankline"/>
              <w:spacing w:line="312" w:lineRule="auto"/>
            </w:pPr>
            <w:r w:rsidRPr="00700304">
              <w:tab/>
            </w:r>
          </w:p>
          <w:p w14:paraId="783F50DE" w14:textId="77777777" w:rsidR="00700304" w:rsidRPr="00700304" w:rsidRDefault="00700304" w:rsidP="00700304">
            <w:pPr>
              <w:pStyle w:val="blankline"/>
            </w:pPr>
            <w:r w:rsidRPr="00700304">
              <w:tab/>
            </w:r>
          </w:p>
          <w:p w14:paraId="5BC21C47" w14:textId="300E54DA" w:rsidR="00347F76" w:rsidRPr="00386A6A" w:rsidRDefault="00700304" w:rsidP="00700304">
            <w:pPr>
              <w:pStyle w:val="blankline"/>
              <w:tabs>
                <w:tab w:val="left" w:pos="2041"/>
              </w:tabs>
              <w:ind w:right="-168"/>
              <w:rPr>
                <w:rFonts w:ascii="Nunito Sans ExtraBold" w:hAnsi="Nunito Sans ExtraBold"/>
                <w:color w:val="007495" w:themeColor="text2"/>
                <w:sz w:val="16"/>
                <w:szCs w:val="16"/>
              </w:rPr>
            </w:pPr>
            <w:r w:rsidRPr="00700304">
              <w:tab/>
            </w:r>
          </w:p>
        </w:tc>
        <w:tc>
          <w:tcPr>
            <w:tcW w:w="3686" w:type="dxa"/>
            <w:tcBorders>
              <w:top w:val="single" w:sz="4" w:space="0" w:color="CED2CD" w:themeColor="background1"/>
              <w:left w:val="single" w:sz="4" w:space="0" w:color="CED2CD" w:themeColor="background1"/>
              <w:bottom w:val="single" w:sz="4" w:space="0" w:color="CED2CD" w:themeColor="background1"/>
              <w:right w:val="single" w:sz="4" w:space="0" w:color="CED2CD" w:themeColor="background1"/>
            </w:tcBorders>
          </w:tcPr>
          <w:p w14:paraId="2BD6AFD8" w14:textId="77777777" w:rsidR="00700304" w:rsidRPr="00700304" w:rsidRDefault="00700304" w:rsidP="00700304">
            <w:pPr>
              <w:pStyle w:val="blankline"/>
              <w:spacing w:line="312" w:lineRule="auto"/>
            </w:pPr>
            <w:r w:rsidRPr="00700304">
              <w:tab/>
            </w:r>
          </w:p>
          <w:p w14:paraId="6624B474" w14:textId="77777777" w:rsidR="00700304" w:rsidRPr="00700304" w:rsidRDefault="00700304" w:rsidP="00700304">
            <w:pPr>
              <w:pStyle w:val="blankline"/>
            </w:pPr>
            <w:r w:rsidRPr="00700304">
              <w:tab/>
            </w:r>
          </w:p>
          <w:p w14:paraId="40C3C894" w14:textId="292BAED1" w:rsidR="00347F76" w:rsidRPr="00386A6A" w:rsidRDefault="00700304" w:rsidP="00700304">
            <w:pPr>
              <w:pStyle w:val="blankline"/>
              <w:ind w:right="-168"/>
              <w:rPr>
                <w:rFonts w:ascii="Nunito Sans ExtraBold" w:hAnsi="Nunito Sans ExtraBold"/>
                <w:color w:val="007495" w:themeColor="text2"/>
                <w:sz w:val="16"/>
                <w:szCs w:val="16"/>
              </w:rPr>
            </w:pPr>
            <w:r w:rsidRPr="00700304">
              <w:tab/>
            </w:r>
          </w:p>
        </w:tc>
        <w:tc>
          <w:tcPr>
            <w:tcW w:w="4541" w:type="dxa"/>
            <w:tcBorders>
              <w:top w:val="single" w:sz="4" w:space="0" w:color="CED2CD" w:themeColor="background1"/>
              <w:left w:val="single" w:sz="4" w:space="0" w:color="CED2CD" w:themeColor="background1"/>
              <w:bottom w:val="single" w:sz="4" w:space="0" w:color="CED2CD" w:themeColor="background1"/>
              <w:right w:val="single" w:sz="4" w:space="0" w:color="CED2CD" w:themeColor="background1"/>
            </w:tcBorders>
          </w:tcPr>
          <w:p w14:paraId="7620E0FD" w14:textId="77777777" w:rsidR="00700304" w:rsidRPr="00700304" w:rsidRDefault="00700304" w:rsidP="00700304">
            <w:pPr>
              <w:pStyle w:val="blankline"/>
              <w:spacing w:line="312" w:lineRule="auto"/>
            </w:pPr>
            <w:r w:rsidRPr="00700304">
              <w:tab/>
            </w:r>
          </w:p>
          <w:p w14:paraId="666447A3" w14:textId="77777777" w:rsidR="00700304" w:rsidRPr="00700304" w:rsidRDefault="00700304" w:rsidP="00700304">
            <w:pPr>
              <w:pStyle w:val="blankline"/>
            </w:pPr>
            <w:r w:rsidRPr="00700304">
              <w:tab/>
            </w:r>
          </w:p>
          <w:p w14:paraId="31F2A81D" w14:textId="301D30A0" w:rsidR="00347F76" w:rsidRPr="00386A6A" w:rsidRDefault="00700304" w:rsidP="00700304">
            <w:pPr>
              <w:pStyle w:val="blankline"/>
              <w:tabs>
                <w:tab w:val="left" w:pos="4141"/>
              </w:tabs>
              <w:ind w:right="-168"/>
              <w:rPr>
                <w:rFonts w:ascii="Nunito Sans ExtraBold" w:hAnsi="Nunito Sans ExtraBold"/>
                <w:color w:val="007495" w:themeColor="text2"/>
                <w:sz w:val="16"/>
                <w:szCs w:val="16"/>
              </w:rPr>
            </w:pPr>
            <w:r w:rsidRPr="00700304">
              <w:tab/>
            </w:r>
          </w:p>
        </w:tc>
      </w:tr>
      <w:tr w:rsidR="00700304" w:rsidRPr="00386A6A" w14:paraId="2A84871F" w14:textId="77777777" w:rsidTr="00C762FA">
        <w:trPr>
          <w:trHeight w:val="1257"/>
        </w:trPr>
        <w:tc>
          <w:tcPr>
            <w:tcW w:w="389" w:type="dxa"/>
            <w:tcBorders>
              <w:top w:val="single" w:sz="4" w:space="0" w:color="CED2CD" w:themeColor="background1"/>
              <w:left w:val="single" w:sz="4" w:space="0" w:color="CED2CD" w:themeColor="background1"/>
              <w:bottom w:val="single" w:sz="4" w:space="0" w:color="CED2CD" w:themeColor="background1"/>
            </w:tcBorders>
          </w:tcPr>
          <w:p w14:paraId="04AB0205" w14:textId="77777777" w:rsidR="00700304" w:rsidRPr="00386A6A" w:rsidRDefault="00700304" w:rsidP="00700304">
            <w:pPr>
              <w:pStyle w:val="Numberedlist"/>
            </w:pPr>
          </w:p>
        </w:tc>
        <w:tc>
          <w:tcPr>
            <w:tcW w:w="4001" w:type="dxa"/>
            <w:tcBorders>
              <w:top w:val="single" w:sz="4" w:space="0" w:color="CED2CD" w:themeColor="background1"/>
              <w:left w:val="nil"/>
              <w:bottom w:val="single" w:sz="4" w:space="0" w:color="CED2CD" w:themeColor="background1"/>
              <w:right w:val="single" w:sz="4" w:space="0" w:color="CED2CD" w:themeColor="background1"/>
            </w:tcBorders>
          </w:tcPr>
          <w:p w14:paraId="1A08742D" w14:textId="77777777" w:rsidR="00700304" w:rsidRPr="00700304" w:rsidRDefault="00700304" w:rsidP="00700304">
            <w:pPr>
              <w:pStyle w:val="blankline"/>
              <w:spacing w:line="312" w:lineRule="auto"/>
            </w:pPr>
            <w:r w:rsidRPr="00700304">
              <w:tab/>
            </w:r>
          </w:p>
          <w:p w14:paraId="515D985F" w14:textId="77777777" w:rsidR="00700304" w:rsidRPr="00700304" w:rsidRDefault="00700304" w:rsidP="00700304">
            <w:pPr>
              <w:pStyle w:val="blankline"/>
              <w:spacing w:line="312" w:lineRule="auto"/>
            </w:pPr>
            <w:r w:rsidRPr="00700304">
              <w:tab/>
            </w:r>
          </w:p>
          <w:p w14:paraId="2F793F34" w14:textId="23DC11EC" w:rsidR="00700304" w:rsidRPr="00700304" w:rsidRDefault="00700304" w:rsidP="00700304">
            <w:pPr>
              <w:pStyle w:val="blankline"/>
              <w:spacing w:line="312" w:lineRule="auto"/>
            </w:pPr>
            <w:r w:rsidRPr="00700304">
              <w:tab/>
            </w:r>
          </w:p>
        </w:tc>
        <w:tc>
          <w:tcPr>
            <w:tcW w:w="2409" w:type="dxa"/>
            <w:tcBorders>
              <w:top w:val="single" w:sz="4" w:space="0" w:color="CED2CD" w:themeColor="background1"/>
              <w:left w:val="single" w:sz="4" w:space="0" w:color="CED2CD" w:themeColor="background1"/>
              <w:bottom w:val="single" w:sz="4" w:space="0" w:color="CED2CD" w:themeColor="background1"/>
              <w:right w:val="single" w:sz="4" w:space="0" w:color="CED2CD" w:themeColor="background1"/>
            </w:tcBorders>
          </w:tcPr>
          <w:p w14:paraId="403B9712" w14:textId="77777777" w:rsidR="00700304" w:rsidRPr="00700304" w:rsidRDefault="00700304" w:rsidP="00700304">
            <w:pPr>
              <w:pStyle w:val="blankline"/>
              <w:spacing w:line="312" w:lineRule="auto"/>
            </w:pPr>
            <w:r w:rsidRPr="00700304">
              <w:tab/>
            </w:r>
          </w:p>
          <w:p w14:paraId="491F58B1" w14:textId="77777777" w:rsidR="00700304" w:rsidRPr="00700304" w:rsidRDefault="00700304" w:rsidP="00700304">
            <w:pPr>
              <w:pStyle w:val="blankline"/>
            </w:pPr>
            <w:r w:rsidRPr="00700304">
              <w:tab/>
            </w:r>
          </w:p>
          <w:p w14:paraId="597A6902" w14:textId="529A5F42" w:rsidR="00700304" w:rsidRPr="00386A6A" w:rsidRDefault="00700304" w:rsidP="00700304">
            <w:pPr>
              <w:pStyle w:val="blankline"/>
              <w:rPr>
                <w:rFonts w:ascii="Nunito Sans ExtraBold" w:hAnsi="Nunito Sans ExtraBold"/>
                <w:color w:val="007495" w:themeColor="text2"/>
                <w:sz w:val="16"/>
                <w:szCs w:val="16"/>
              </w:rPr>
            </w:pPr>
            <w:r w:rsidRPr="00700304">
              <w:tab/>
            </w:r>
          </w:p>
        </w:tc>
        <w:tc>
          <w:tcPr>
            <w:tcW w:w="3686" w:type="dxa"/>
            <w:tcBorders>
              <w:top w:val="single" w:sz="4" w:space="0" w:color="CED2CD" w:themeColor="background1"/>
              <w:left w:val="single" w:sz="4" w:space="0" w:color="CED2CD" w:themeColor="background1"/>
              <w:bottom w:val="single" w:sz="4" w:space="0" w:color="CED2CD" w:themeColor="background1"/>
              <w:right w:val="single" w:sz="4" w:space="0" w:color="CED2CD" w:themeColor="background1"/>
            </w:tcBorders>
          </w:tcPr>
          <w:p w14:paraId="0BDE5841" w14:textId="77777777" w:rsidR="00700304" w:rsidRPr="00700304" w:rsidRDefault="00700304" w:rsidP="00700304">
            <w:pPr>
              <w:pStyle w:val="blankline"/>
              <w:spacing w:line="312" w:lineRule="auto"/>
            </w:pPr>
            <w:r w:rsidRPr="00700304">
              <w:tab/>
            </w:r>
          </w:p>
          <w:p w14:paraId="6BEC5E4C" w14:textId="77777777" w:rsidR="00700304" w:rsidRPr="00700304" w:rsidRDefault="00700304" w:rsidP="00700304">
            <w:pPr>
              <w:pStyle w:val="blankline"/>
            </w:pPr>
            <w:r w:rsidRPr="00700304">
              <w:tab/>
            </w:r>
          </w:p>
          <w:p w14:paraId="481B57A1" w14:textId="65EA7BA6" w:rsidR="00700304" w:rsidRPr="00386A6A" w:rsidRDefault="00700304" w:rsidP="00700304">
            <w:pPr>
              <w:pStyle w:val="blankline"/>
              <w:rPr>
                <w:rFonts w:ascii="Nunito Sans ExtraBold" w:hAnsi="Nunito Sans ExtraBold"/>
                <w:color w:val="007495" w:themeColor="text2"/>
                <w:sz w:val="16"/>
                <w:szCs w:val="16"/>
              </w:rPr>
            </w:pPr>
            <w:r w:rsidRPr="00700304">
              <w:tab/>
            </w:r>
          </w:p>
        </w:tc>
        <w:tc>
          <w:tcPr>
            <w:tcW w:w="4541" w:type="dxa"/>
            <w:tcBorders>
              <w:top w:val="single" w:sz="4" w:space="0" w:color="CED2CD" w:themeColor="background1"/>
              <w:left w:val="single" w:sz="4" w:space="0" w:color="CED2CD" w:themeColor="background1"/>
              <w:bottom w:val="single" w:sz="4" w:space="0" w:color="CED2CD" w:themeColor="background1"/>
              <w:right w:val="single" w:sz="4" w:space="0" w:color="CED2CD" w:themeColor="background1"/>
            </w:tcBorders>
          </w:tcPr>
          <w:p w14:paraId="6ADF3FFE" w14:textId="77777777" w:rsidR="00700304" w:rsidRPr="00700304" w:rsidRDefault="00700304" w:rsidP="00700304">
            <w:pPr>
              <w:pStyle w:val="blankline"/>
              <w:spacing w:line="312" w:lineRule="auto"/>
            </w:pPr>
            <w:r w:rsidRPr="00700304">
              <w:tab/>
            </w:r>
          </w:p>
          <w:p w14:paraId="11A6D342" w14:textId="77777777" w:rsidR="00700304" w:rsidRPr="00700304" w:rsidRDefault="00700304" w:rsidP="00700304">
            <w:pPr>
              <w:pStyle w:val="blankline"/>
            </w:pPr>
            <w:r w:rsidRPr="00700304">
              <w:tab/>
            </w:r>
          </w:p>
          <w:p w14:paraId="5BFD9686" w14:textId="480358AD" w:rsidR="00700304" w:rsidRPr="00386A6A" w:rsidRDefault="00700304" w:rsidP="00700304">
            <w:pPr>
              <w:pStyle w:val="blankline"/>
              <w:rPr>
                <w:rFonts w:ascii="Nunito Sans ExtraBold" w:hAnsi="Nunito Sans ExtraBold"/>
                <w:color w:val="007495" w:themeColor="text2"/>
                <w:sz w:val="16"/>
                <w:szCs w:val="16"/>
              </w:rPr>
            </w:pPr>
            <w:r w:rsidRPr="00700304">
              <w:tab/>
            </w:r>
          </w:p>
        </w:tc>
      </w:tr>
      <w:tr w:rsidR="00700304" w:rsidRPr="00386A6A" w14:paraId="5B00A20E" w14:textId="77777777" w:rsidTr="00D86EF7">
        <w:trPr>
          <w:trHeight w:val="1257"/>
        </w:trPr>
        <w:tc>
          <w:tcPr>
            <w:tcW w:w="389" w:type="dxa"/>
            <w:tcBorders>
              <w:top w:val="single" w:sz="4" w:space="0" w:color="CED2CD" w:themeColor="background1"/>
              <w:left w:val="single" w:sz="4" w:space="0" w:color="CED2CD" w:themeColor="background1"/>
              <w:bottom w:val="single" w:sz="4" w:space="0" w:color="CED2CD" w:themeColor="background1"/>
            </w:tcBorders>
          </w:tcPr>
          <w:p w14:paraId="1544FE5B" w14:textId="77777777" w:rsidR="00700304" w:rsidRPr="00386A6A" w:rsidRDefault="00700304" w:rsidP="00700304">
            <w:pPr>
              <w:pStyle w:val="Numberedlist"/>
            </w:pPr>
          </w:p>
        </w:tc>
        <w:tc>
          <w:tcPr>
            <w:tcW w:w="4001" w:type="dxa"/>
            <w:tcBorders>
              <w:top w:val="single" w:sz="4" w:space="0" w:color="CED2CD" w:themeColor="background1"/>
              <w:left w:val="nil"/>
              <w:bottom w:val="single" w:sz="4" w:space="0" w:color="CED2CD" w:themeColor="background1"/>
              <w:right w:val="single" w:sz="4" w:space="0" w:color="CED2CD" w:themeColor="background1"/>
            </w:tcBorders>
          </w:tcPr>
          <w:p w14:paraId="5B19A79D" w14:textId="77777777" w:rsidR="00700304" w:rsidRPr="00700304" w:rsidRDefault="00700304" w:rsidP="00700304">
            <w:pPr>
              <w:pStyle w:val="blankline"/>
              <w:spacing w:line="312" w:lineRule="auto"/>
            </w:pPr>
            <w:r w:rsidRPr="00700304">
              <w:tab/>
            </w:r>
          </w:p>
          <w:p w14:paraId="02401F82" w14:textId="77777777" w:rsidR="00700304" w:rsidRPr="00700304" w:rsidRDefault="00700304" w:rsidP="00700304">
            <w:pPr>
              <w:pStyle w:val="blankline"/>
              <w:spacing w:line="312" w:lineRule="auto"/>
            </w:pPr>
            <w:r w:rsidRPr="00700304">
              <w:tab/>
            </w:r>
          </w:p>
          <w:p w14:paraId="12DEA11C" w14:textId="5805C509" w:rsidR="00700304" w:rsidRPr="00700304" w:rsidRDefault="00700304" w:rsidP="00700304">
            <w:pPr>
              <w:pStyle w:val="blankline"/>
              <w:spacing w:line="312" w:lineRule="auto"/>
            </w:pPr>
            <w:r w:rsidRPr="00700304">
              <w:tab/>
            </w:r>
          </w:p>
        </w:tc>
        <w:tc>
          <w:tcPr>
            <w:tcW w:w="2409" w:type="dxa"/>
            <w:tcBorders>
              <w:top w:val="single" w:sz="4" w:space="0" w:color="CED2CD" w:themeColor="background1"/>
              <w:left w:val="single" w:sz="4" w:space="0" w:color="CED2CD" w:themeColor="background1"/>
              <w:bottom w:val="single" w:sz="4" w:space="0" w:color="CED2CD" w:themeColor="background1"/>
              <w:right w:val="single" w:sz="4" w:space="0" w:color="CED2CD" w:themeColor="background1"/>
            </w:tcBorders>
          </w:tcPr>
          <w:p w14:paraId="1D54B71B" w14:textId="77777777" w:rsidR="00700304" w:rsidRPr="00700304" w:rsidRDefault="00700304" w:rsidP="00700304">
            <w:pPr>
              <w:pStyle w:val="blankline"/>
              <w:spacing w:line="312" w:lineRule="auto"/>
            </w:pPr>
            <w:r w:rsidRPr="00700304">
              <w:tab/>
            </w:r>
          </w:p>
          <w:p w14:paraId="5601455F" w14:textId="77777777" w:rsidR="00700304" w:rsidRPr="00700304" w:rsidRDefault="00700304" w:rsidP="00700304">
            <w:pPr>
              <w:pStyle w:val="blankline"/>
            </w:pPr>
            <w:r w:rsidRPr="00700304">
              <w:tab/>
            </w:r>
          </w:p>
          <w:p w14:paraId="01D75D8E" w14:textId="09CF410E" w:rsidR="00700304" w:rsidRPr="00386A6A" w:rsidRDefault="00700304" w:rsidP="00700304">
            <w:pPr>
              <w:pStyle w:val="blankline"/>
              <w:rPr>
                <w:rFonts w:ascii="Nunito Sans ExtraBold" w:hAnsi="Nunito Sans ExtraBold"/>
                <w:color w:val="007495" w:themeColor="text2"/>
                <w:sz w:val="16"/>
                <w:szCs w:val="16"/>
              </w:rPr>
            </w:pPr>
            <w:r w:rsidRPr="00700304">
              <w:tab/>
            </w:r>
          </w:p>
        </w:tc>
        <w:tc>
          <w:tcPr>
            <w:tcW w:w="3686" w:type="dxa"/>
            <w:tcBorders>
              <w:top w:val="single" w:sz="4" w:space="0" w:color="CED2CD" w:themeColor="background1"/>
              <w:left w:val="single" w:sz="4" w:space="0" w:color="CED2CD" w:themeColor="background1"/>
              <w:bottom w:val="single" w:sz="4" w:space="0" w:color="CED2CD" w:themeColor="background1"/>
              <w:right w:val="single" w:sz="4" w:space="0" w:color="CED2CD" w:themeColor="background1"/>
            </w:tcBorders>
          </w:tcPr>
          <w:p w14:paraId="6F967AD3" w14:textId="77777777" w:rsidR="00700304" w:rsidRPr="00700304" w:rsidRDefault="00700304" w:rsidP="00700304">
            <w:pPr>
              <w:pStyle w:val="blankline"/>
              <w:spacing w:line="312" w:lineRule="auto"/>
            </w:pPr>
            <w:r w:rsidRPr="00700304">
              <w:tab/>
            </w:r>
          </w:p>
          <w:p w14:paraId="7AF2E397" w14:textId="77777777" w:rsidR="00700304" w:rsidRPr="00700304" w:rsidRDefault="00700304" w:rsidP="00700304">
            <w:pPr>
              <w:pStyle w:val="blankline"/>
            </w:pPr>
            <w:r w:rsidRPr="00700304">
              <w:tab/>
            </w:r>
          </w:p>
          <w:p w14:paraId="3E2CD4C5" w14:textId="53120A45" w:rsidR="00700304" w:rsidRPr="00386A6A" w:rsidRDefault="00700304" w:rsidP="00700304">
            <w:pPr>
              <w:pStyle w:val="blankline"/>
              <w:rPr>
                <w:rFonts w:ascii="Nunito Sans ExtraBold" w:hAnsi="Nunito Sans ExtraBold"/>
                <w:color w:val="007495" w:themeColor="text2"/>
                <w:sz w:val="16"/>
                <w:szCs w:val="16"/>
              </w:rPr>
            </w:pPr>
            <w:r w:rsidRPr="00700304">
              <w:tab/>
            </w:r>
          </w:p>
        </w:tc>
        <w:tc>
          <w:tcPr>
            <w:tcW w:w="4541" w:type="dxa"/>
            <w:tcBorders>
              <w:top w:val="single" w:sz="4" w:space="0" w:color="CED2CD" w:themeColor="background1"/>
              <w:left w:val="single" w:sz="4" w:space="0" w:color="CED2CD" w:themeColor="background1"/>
              <w:bottom w:val="single" w:sz="4" w:space="0" w:color="CED2CD" w:themeColor="background1"/>
              <w:right w:val="single" w:sz="4" w:space="0" w:color="CED2CD" w:themeColor="background1"/>
            </w:tcBorders>
          </w:tcPr>
          <w:p w14:paraId="436DCC8C" w14:textId="77777777" w:rsidR="00700304" w:rsidRPr="00700304" w:rsidRDefault="00700304" w:rsidP="00700304">
            <w:pPr>
              <w:pStyle w:val="blankline"/>
              <w:spacing w:line="312" w:lineRule="auto"/>
            </w:pPr>
            <w:r w:rsidRPr="00700304">
              <w:tab/>
            </w:r>
          </w:p>
          <w:p w14:paraId="664CFFAF" w14:textId="77777777" w:rsidR="00700304" w:rsidRPr="00700304" w:rsidRDefault="00700304" w:rsidP="00700304">
            <w:pPr>
              <w:pStyle w:val="blankline"/>
            </w:pPr>
            <w:r w:rsidRPr="00700304">
              <w:tab/>
            </w:r>
          </w:p>
          <w:p w14:paraId="58EB6EA5" w14:textId="32F9BAD6" w:rsidR="00700304" w:rsidRPr="00386A6A" w:rsidRDefault="00700304" w:rsidP="00700304">
            <w:pPr>
              <w:pStyle w:val="blankline"/>
              <w:rPr>
                <w:rFonts w:ascii="Nunito Sans ExtraBold" w:hAnsi="Nunito Sans ExtraBold"/>
                <w:color w:val="007495" w:themeColor="text2"/>
                <w:sz w:val="16"/>
                <w:szCs w:val="16"/>
              </w:rPr>
            </w:pPr>
            <w:r w:rsidRPr="00700304">
              <w:tab/>
            </w:r>
          </w:p>
        </w:tc>
      </w:tr>
    </w:tbl>
    <w:p w14:paraId="5801515C" w14:textId="77777777" w:rsidR="00347F76" w:rsidRDefault="00347F76" w:rsidP="00347F76"/>
    <w:sectPr w:rsidR="00347F76" w:rsidSect="00C762FA">
      <w:headerReference w:type="default" r:id="rId11"/>
      <w:footerReference w:type="default" r:id="rId12"/>
      <w:headerReference w:type="first" r:id="rId13"/>
      <w:footerReference w:type="first" r:id="rId14"/>
      <w:pgSz w:w="16838" w:h="11906" w:orient="landscape" w:code="9"/>
      <w:pgMar w:top="993" w:right="851" w:bottom="1134" w:left="851" w:header="426"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E4091" w14:textId="77777777" w:rsidR="00412C93" w:rsidRDefault="00412C93" w:rsidP="00412C93">
      <w:pPr>
        <w:spacing w:after="0" w:line="240" w:lineRule="auto"/>
      </w:pPr>
      <w:r>
        <w:separator/>
      </w:r>
    </w:p>
  </w:endnote>
  <w:endnote w:type="continuationSeparator" w:id="0">
    <w:p w14:paraId="77E8F4A4" w14:textId="77777777" w:rsidR="00412C93" w:rsidRDefault="00412C93"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unito Sans ExtraBold">
    <w:altName w:val="Calibri"/>
    <w:panose1 w:val="000009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E107" w14:textId="77777777" w:rsidR="00E64AFA" w:rsidRDefault="00E64AFA" w:rsidP="00E64AFA">
    <w:pPr>
      <w:pStyle w:val="Footer"/>
    </w:pPr>
    <w:r>
      <w:rPr>
        <w:noProof/>
        <w:lang w:eastAsia="en-AU"/>
      </w:rPr>
      <mc:AlternateContent>
        <mc:Choice Requires="wps">
          <w:drawing>
            <wp:anchor distT="0" distB="0" distL="114300" distR="114300" simplePos="0" relativeHeight="251659264" behindDoc="0" locked="0" layoutInCell="1" allowOverlap="1" wp14:anchorId="6427F38C" wp14:editId="547A6ADA">
              <wp:simplePos x="0" y="0"/>
              <wp:positionH relativeFrom="margin">
                <wp:posOffset>-27940</wp:posOffset>
              </wp:positionH>
              <wp:positionV relativeFrom="paragraph">
                <wp:posOffset>17145</wp:posOffset>
              </wp:positionV>
              <wp:extent cx="9610725" cy="28547"/>
              <wp:effectExtent l="0" t="0" r="28575" b="29210"/>
              <wp:wrapNone/>
              <wp:docPr id="1" name="Straight Connector 1"/>
              <wp:cNvGraphicFramePr/>
              <a:graphic xmlns:a="http://schemas.openxmlformats.org/drawingml/2006/main">
                <a:graphicData uri="http://schemas.microsoft.com/office/word/2010/wordprocessingShape">
                  <wps:wsp>
                    <wps:cNvCnPr/>
                    <wps:spPr>
                      <a:xfrm>
                        <a:off x="0" y="0"/>
                        <a:ext cx="9610725" cy="28547"/>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FBD0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pt,1.35pt" to="75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" strokecolor="#ced2cd [3212]" strokeweight="1pt">
              <w10:wrap anchorx="margin"/>
            </v:line>
          </w:pict>
        </mc:Fallback>
      </mc:AlternateContent>
    </w:r>
  </w:p>
  <w:p w14:paraId="203F0AA8" w14:textId="12369399" w:rsidR="00412C93" w:rsidRPr="00E64AFA" w:rsidRDefault="00941374" w:rsidP="00C762FA">
    <w:pPr>
      <w:pStyle w:val="Footer"/>
      <w:tabs>
        <w:tab w:val="clear" w:pos="4513"/>
        <w:tab w:val="clear" w:pos="9026"/>
        <w:tab w:val="right" w:pos="15111"/>
      </w:tabs>
      <w:ind w:right="-11340"/>
      <w:rPr>
        <w:color w:val="676365" w:themeColor="text1" w:themeTint="BF"/>
        <w:sz w:val="18"/>
        <w:szCs w:val="18"/>
      </w:rPr>
    </w:pPr>
    <w:r>
      <w:rPr>
        <w:color w:val="676365" w:themeColor="text1" w:themeTint="BF"/>
        <w:sz w:val="18"/>
        <w:szCs w:val="18"/>
      </w:rPr>
      <w:tab/>
    </w:r>
    <w:r w:rsidR="00E64AFA" w:rsidRPr="000F5DC2">
      <w:rPr>
        <w:color w:val="676365" w:themeColor="text1" w:themeTint="BF"/>
        <w:sz w:val="18"/>
        <w:szCs w:val="18"/>
      </w:rPr>
      <w:t>PEO.GOV.AU &gt; Teach &gt; Units of work &gt; Year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7216" behindDoc="0" locked="0" layoutInCell="1" allowOverlap="1" wp14:anchorId="17AACF62" wp14:editId="228C7009">
              <wp:simplePos x="0" y="0"/>
              <wp:positionH relativeFrom="column">
                <wp:posOffset>3810</wp:posOffset>
              </wp:positionH>
              <wp:positionV relativeFrom="paragraph">
                <wp:posOffset>71120</wp:posOffset>
              </wp:positionV>
              <wp:extent cx="61055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105525" cy="190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A919A"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6pt" to="481.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" strokecolor="#ced2cd [3212]" strokeweight="1pt"/>
          </w:pict>
        </mc:Fallback>
      </mc:AlternateContent>
    </w:r>
  </w:p>
  <w:p w14:paraId="46EC4AA0" w14:textId="3F8D403F" w:rsidR="00337D9F" w:rsidRPr="000F5DC2" w:rsidRDefault="000F5DC2" w:rsidP="000F5DC2">
    <w:pPr>
      <w:pStyle w:val="Footer"/>
      <w:tabs>
        <w:tab w:val="clear" w:pos="4513"/>
        <w:tab w:val="clear" w:pos="9026"/>
        <w:tab w:val="right" w:pos="9639"/>
      </w:tabs>
      <w:ind w:right="-1"/>
      <w:rPr>
        <w:color w:val="676365" w:themeColor="text1" w:themeTint="BF"/>
        <w:sz w:val="18"/>
        <w:szCs w:val="18"/>
      </w:rPr>
    </w:pPr>
    <w:r w:rsidRPr="000F5DC2">
      <w:rPr>
        <w:color w:val="676365" w:themeColor="text1" w:themeTint="BF"/>
        <w:sz w:val="18"/>
        <w:szCs w:val="18"/>
      </w:rPr>
      <w:t>WS1.1</w:t>
    </w:r>
    <w:r>
      <w:rPr>
        <w:color w:val="676365" w:themeColor="text1" w:themeTint="BF"/>
        <w:sz w:val="18"/>
        <w:szCs w:val="18"/>
      </w:rPr>
      <w:tab/>
    </w:r>
    <w:r w:rsidR="00A558E1" w:rsidRPr="000F5DC2">
      <w:rPr>
        <w:color w:val="676365" w:themeColor="text1" w:themeTint="BF"/>
        <w:sz w:val="18"/>
        <w:szCs w:val="18"/>
      </w:rPr>
      <w:t xml:space="preserve">PEO.GOV.AU &gt; </w:t>
    </w:r>
    <w:r w:rsidR="00337D9F" w:rsidRPr="000F5DC2">
      <w:rPr>
        <w:color w:val="676365" w:themeColor="text1" w:themeTint="BF"/>
        <w:sz w:val="18"/>
        <w:szCs w:val="18"/>
      </w:rPr>
      <w:t xml:space="preserve">Teach &gt; </w:t>
    </w:r>
    <w:r w:rsidR="00BB4093" w:rsidRPr="000F5DC2">
      <w:rPr>
        <w:color w:val="676365" w:themeColor="text1" w:themeTint="BF"/>
        <w:sz w:val="18"/>
        <w:szCs w:val="18"/>
      </w:rPr>
      <w:t>Units of work</w:t>
    </w:r>
    <w:r w:rsidR="00337D9F" w:rsidRPr="000F5DC2">
      <w:rPr>
        <w:color w:val="676365" w:themeColor="text1" w:themeTint="BF"/>
        <w:sz w:val="18"/>
        <w:szCs w:val="18"/>
      </w:rPr>
      <w:t xml:space="preserve"> &gt; </w:t>
    </w:r>
    <w:r w:rsidR="00BB4093" w:rsidRPr="000F5DC2">
      <w:rPr>
        <w:color w:val="676365" w:themeColor="text1" w:themeTint="BF"/>
        <w:sz w:val="18"/>
        <w:szCs w:val="18"/>
      </w:rPr>
      <w:t>Year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151A" w14:textId="77777777" w:rsidR="00412C93" w:rsidRDefault="00412C93" w:rsidP="00412C93">
      <w:pPr>
        <w:spacing w:after="0" w:line="240" w:lineRule="auto"/>
      </w:pPr>
      <w:r>
        <w:separator/>
      </w:r>
    </w:p>
  </w:footnote>
  <w:footnote w:type="continuationSeparator" w:id="0">
    <w:p w14:paraId="54C56509" w14:textId="77777777" w:rsidR="00412C93" w:rsidRDefault="00412C93"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DAD5" w14:textId="3FFE6695" w:rsidR="00E64AFA" w:rsidRDefault="00C762FA" w:rsidP="00941374">
    <w:pPr>
      <w:pStyle w:val="Title"/>
      <w:tabs>
        <w:tab w:val="clear" w:pos="9072"/>
        <w:tab w:val="left" w:pos="5760"/>
        <w:tab w:val="right" w:pos="15168"/>
      </w:tabs>
      <w:jc w:val="left"/>
      <w:rPr>
        <w:noProof/>
        <w:lang w:eastAsia="en-AU"/>
      </w:rPr>
    </w:pPr>
    <w:r w:rsidRPr="00BC1501">
      <w:rPr>
        <w:b w:val="0"/>
        <w:bCs/>
      </w:rPr>
      <w:t>Rules</w:t>
    </w:r>
    <w:r>
      <w:rPr>
        <w:noProof/>
        <w:lang w:eastAsia="en-AU"/>
      </w:rPr>
      <w:t xml:space="preserve"> </w:t>
    </w:r>
    <w:r>
      <w:rPr>
        <w:noProof/>
        <w:lang w:eastAsia="en-AU"/>
      </w:rPr>
      <w:tab/>
    </w:r>
    <w:r>
      <w:rPr>
        <w:noProof/>
        <w:lang w:eastAsia="en-AU"/>
      </w:rPr>
      <w:tab/>
    </w:r>
    <w:r w:rsidR="00E64AFA">
      <w:rPr>
        <w:noProof/>
        <w:lang w:eastAsia="en-AU"/>
      </w:rPr>
      <w:drawing>
        <wp:inline distT="0" distB="0" distL="0" distR="0" wp14:anchorId="7421A008" wp14:editId="490544A6">
          <wp:extent cx="1794294" cy="643446"/>
          <wp:effectExtent l="0" t="0" r="0" b="4445"/>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00E64AFA" w:rsidRPr="00337D9F">
      <w:t xml:space="preserve"> </w:t>
    </w:r>
  </w:p>
  <w:p w14:paraId="4445D1F4" w14:textId="1C4E17CC" w:rsidR="00E64AFA" w:rsidRDefault="00E64AFA">
    <w:pPr>
      <w:pStyle w:val="Header"/>
    </w:pPr>
    <w:r>
      <w:rPr>
        <w:noProof/>
        <w:lang w:eastAsia="en-AU"/>
      </w:rPr>
      <mc:AlternateContent>
        <mc:Choice Requires="wps">
          <w:drawing>
            <wp:anchor distT="0" distB="0" distL="114300" distR="114300" simplePos="0" relativeHeight="251661312" behindDoc="0" locked="0" layoutInCell="1" allowOverlap="1" wp14:anchorId="6A2763F4" wp14:editId="2EEEBA19">
              <wp:simplePos x="0" y="0"/>
              <wp:positionH relativeFrom="margin">
                <wp:align>right</wp:align>
              </wp:positionH>
              <wp:positionV relativeFrom="paragraph">
                <wp:posOffset>82550</wp:posOffset>
              </wp:positionV>
              <wp:extent cx="96202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620250" cy="1905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D9F2D" id="Straight Connector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06.3pt,6.5pt" to="1463.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" strokecolor="#333132 [3205]" strokeweight="1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23D5" w14:textId="7EA00049" w:rsidR="00E001D4" w:rsidRDefault="00E001D4" w:rsidP="00E64AFA">
    <w:pPr>
      <w:pStyle w:val="Title"/>
      <w:tabs>
        <w:tab w:val="clear" w:pos="9072"/>
        <w:tab w:val="left" w:pos="5760"/>
        <w:tab w:val="right" w:pos="9582"/>
      </w:tabs>
      <w:jc w:val="left"/>
      <w:rPr>
        <w:noProof/>
        <w:lang w:eastAsia="en-AU"/>
      </w:rPr>
    </w:pPr>
    <w:bookmarkStart w:id="0" w:name="_Hlk42595341"/>
    <w:bookmarkStart w:id="1" w:name="_Hlk42595342"/>
    <w:bookmarkStart w:id="2" w:name="_Hlk42595489"/>
    <w:bookmarkStart w:id="3" w:name="_Hlk42595490"/>
    <w:r>
      <w:rPr>
        <w:noProof/>
        <w:lang w:eastAsia="en-AU"/>
      </w:rPr>
      <w:drawing>
        <wp:inline distT="0" distB="0" distL="0" distR="0" wp14:anchorId="7B58C0AB" wp14:editId="16E44E58">
          <wp:extent cx="1794294" cy="643446"/>
          <wp:effectExtent l="0" t="0" r="0" b="4445"/>
          <wp:docPr id="12" name="Picture 1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rsidR="00E64AFA">
      <w:tab/>
    </w:r>
    <w:r w:rsidR="000F5DC2" w:rsidRPr="000F5DC2">
      <w:t>School rules</w:t>
    </w:r>
  </w:p>
  <w:bookmarkEnd w:id="0"/>
  <w:bookmarkEnd w:id="1"/>
  <w:bookmarkEnd w:id="2"/>
  <w:bookmarkEnd w:id="3"/>
  <w:p w14:paraId="6E9BF34A" w14:textId="79332EDB" w:rsidR="00337D9F" w:rsidRDefault="00337D9F">
    <w:pPr>
      <w:pStyle w:val="Header"/>
    </w:pPr>
    <w:r>
      <w:rPr>
        <w:noProof/>
        <w:lang w:eastAsia="en-AU"/>
      </w:rPr>
      <mc:AlternateContent>
        <mc:Choice Requires="wps">
          <w:drawing>
            <wp:anchor distT="0" distB="0" distL="114300" distR="114300" simplePos="0" relativeHeight="251655168" behindDoc="0" locked="0" layoutInCell="1" allowOverlap="1" wp14:anchorId="33E672C0" wp14:editId="3BF33290">
              <wp:simplePos x="0" y="0"/>
              <wp:positionH relativeFrom="column">
                <wp:posOffset>-7571</wp:posOffset>
              </wp:positionH>
              <wp:positionV relativeFrom="paragraph">
                <wp:posOffset>83170</wp:posOffset>
              </wp:positionV>
              <wp:extent cx="6097980" cy="9440"/>
              <wp:effectExtent l="0" t="0" r="36195" b="29210"/>
              <wp:wrapNone/>
              <wp:docPr id="6" name="Straight Connector 6"/>
              <wp:cNvGraphicFramePr/>
              <a:graphic xmlns:a="http://schemas.openxmlformats.org/drawingml/2006/main">
                <a:graphicData uri="http://schemas.microsoft.com/office/word/2010/wordprocessingShape">
                  <wps:wsp>
                    <wps:cNvCnPr/>
                    <wps:spPr>
                      <a:xfrm>
                        <a:off x="0" y="0"/>
                        <a:ext cx="6097980" cy="944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76059" id="Straight Connector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5pt" to="479.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" strokecolor="#333132 [3205]"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312"/>
    <w:multiLevelType w:val="hybridMultilevel"/>
    <w:tmpl w:val="09A679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AA32D75"/>
    <w:multiLevelType w:val="hybridMultilevel"/>
    <w:tmpl w:val="5DC6DC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70E25379"/>
    <w:multiLevelType w:val="hybridMultilevel"/>
    <w:tmpl w:val="EA94CCF6"/>
    <w:lvl w:ilvl="0" w:tplc="6D12D770">
      <w:start w:val="1"/>
      <w:numFmt w:val="decimal"/>
      <w:pStyle w:val="Numberedlist"/>
      <w:lvlText w:val="%1."/>
      <w:lvlJc w:val="left"/>
      <w:pPr>
        <w:ind w:left="360" w:hanging="36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9045429">
    <w:abstractNumId w:val="3"/>
  </w:num>
  <w:num w:numId="2" w16cid:durableId="1790735957">
    <w:abstractNumId w:val="5"/>
  </w:num>
  <w:num w:numId="3" w16cid:durableId="542133932">
    <w:abstractNumId w:val="1"/>
  </w:num>
  <w:num w:numId="4" w16cid:durableId="1811552123">
    <w:abstractNumId w:val="4"/>
  </w:num>
  <w:num w:numId="5" w16cid:durableId="266809635">
    <w:abstractNumId w:val="4"/>
    <w:lvlOverride w:ilvl="0">
      <w:startOverride w:val="1"/>
    </w:lvlOverride>
  </w:num>
  <w:num w:numId="6" w16cid:durableId="975842068">
    <w:abstractNumId w:val="4"/>
    <w:lvlOverride w:ilvl="0">
      <w:startOverride w:val="1"/>
    </w:lvlOverride>
  </w:num>
  <w:num w:numId="7" w16cid:durableId="224415824">
    <w:abstractNumId w:val="4"/>
    <w:lvlOverride w:ilvl="0">
      <w:startOverride w:val="1"/>
    </w:lvlOverride>
  </w:num>
  <w:num w:numId="8" w16cid:durableId="418674565">
    <w:abstractNumId w:val="4"/>
    <w:lvlOverride w:ilvl="0">
      <w:startOverride w:val="1"/>
    </w:lvlOverride>
  </w:num>
  <w:num w:numId="9" w16cid:durableId="1098675089">
    <w:abstractNumId w:val="4"/>
    <w:lvlOverride w:ilvl="0">
      <w:startOverride w:val="1"/>
    </w:lvlOverride>
  </w:num>
  <w:num w:numId="10" w16cid:durableId="1450081804">
    <w:abstractNumId w:val="0"/>
  </w:num>
  <w:num w:numId="11" w16cid:durableId="1791241926">
    <w:abstractNumId w:val="2"/>
  </w:num>
  <w:num w:numId="12" w16cid:durableId="1463307509">
    <w:abstractNumId w:val="4"/>
    <w:lvlOverride w:ilvl="0">
      <w:startOverride w:val="1"/>
    </w:lvlOverride>
  </w:num>
  <w:num w:numId="13" w16cid:durableId="92210001">
    <w:abstractNumId w:val="4"/>
    <w:lvlOverride w:ilvl="0">
      <w:startOverride w:val="1"/>
    </w:lvlOverride>
  </w:num>
  <w:num w:numId="14" w16cid:durableId="330564135">
    <w:abstractNumId w:val="4"/>
    <w:lvlOverride w:ilvl="0">
      <w:startOverride w:val="1"/>
    </w:lvlOverride>
  </w:num>
  <w:num w:numId="15" w16cid:durableId="1645042036">
    <w:abstractNumId w:val="4"/>
    <w:lvlOverride w:ilvl="0">
      <w:startOverride w:val="1"/>
    </w:lvlOverride>
  </w:num>
  <w:num w:numId="16" w16cid:durableId="1622951591">
    <w:abstractNumId w:val="4"/>
    <w:lvlOverride w:ilvl="0">
      <w:startOverride w:val="1"/>
    </w:lvlOverride>
  </w:num>
  <w:num w:numId="17" w16cid:durableId="28235157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70E3"/>
    <w:rsid w:val="000209F0"/>
    <w:rsid w:val="000263C9"/>
    <w:rsid w:val="00034A24"/>
    <w:rsid w:val="00040353"/>
    <w:rsid w:val="00043346"/>
    <w:rsid w:val="00047036"/>
    <w:rsid w:val="000568D0"/>
    <w:rsid w:val="00064D47"/>
    <w:rsid w:val="00083742"/>
    <w:rsid w:val="00086512"/>
    <w:rsid w:val="00091D71"/>
    <w:rsid w:val="000961D8"/>
    <w:rsid w:val="00096C78"/>
    <w:rsid w:val="000A6444"/>
    <w:rsid w:val="000A7D3E"/>
    <w:rsid w:val="000B1F5F"/>
    <w:rsid w:val="000B6596"/>
    <w:rsid w:val="000C246B"/>
    <w:rsid w:val="000D15C8"/>
    <w:rsid w:val="000D4199"/>
    <w:rsid w:val="000E17DA"/>
    <w:rsid w:val="000E1957"/>
    <w:rsid w:val="000E4D17"/>
    <w:rsid w:val="000E587E"/>
    <w:rsid w:val="000E5D14"/>
    <w:rsid w:val="000E7C91"/>
    <w:rsid w:val="000F3D14"/>
    <w:rsid w:val="000F5B9E"/>
    <w:rsid w:val="000F5DC2"/>
    <w:rsid w:val="000F7CAA"/>
    <w:rsid w:val="001050AC"/>
    <w:rsid w:val="0011164E"/>
    <w:rsid w:val="001138F3"/>
    <w:rsid w:val="00114740"/>
    <w:rsid w:val="00114D60"/>
    <w:rsid w:val="00116335"/>
    <w:rsid w:val="00121631"/>
    <w:rsid w:val="00124A23"/>
    <w:rsid w:val="00125340"/>
    <w:rsid w:val="0012561F"/>
    <w:rsid w:val="00125A27"/>
    <w:rsid w:val="001272CE"/>
    <w:rsid w:val="0014392A"/>
    <w:rsid w:val="00145459"/>
    <w:rsid w:val="001467FF"/>
    <w:rsid w:val="0015331A"/>
    <w:rsid w:val="001550DD"/>
    <w:rsid w:val="00156A4F"/>
    <w:rsid w:val="00156F64"/>
    <w:rsid w:val="00160D61"/>
    <w:rsid w:val="00161C74"/>
    <w:rsid w:val="00163452"/>
    <w:rsid w:val="001703CE"/>
    <w:rsid w:val="00176C78"/>
    <w:rsid w:val="00176E1C"/>
    <w:rsid w:val="0018076A"/>
    <w:rsid w:val="00181C1E"/>
    <w:rsid w:val="0019008A"/>
    <w:rsid w:val="001911B1"/>
    <w:rsid w:val="001A5A1E"/>
    <w:rsid w:val="001A5B3D"/>
    <w:rsid w:val="001B1A12"/>
    <w:rsid w:val="001B3AAD"/>
    <w:rsid w:val="001B3EC2"/>
    <w:rsid w:val="001B56EC"/>
    <w:rsid w:val="001B628C"/>
    <w:rsid w:val="001C4F9A"/>
    <w:rsid w:val="001C5975"/>
    <w:rsid w:val="001C5FCD"/>
    <w:rsid w:val="001C75D2"/>
    <w:rsid w:val="001D03C5"/>
    <w:rsid w:val="001D126B"/>
    <w:rsid w:val="001D3E21"/>
    <w:rsid w:val="001D7BB1"/>
    <w:rsid w:val="001E18D3"/>
    <w:rsid w:val="001E66E5"/>
    <w:rsid w:val="001E6D26"/>
    <w:rsid w:val="001F5AB3"/>
    <w:rsid w:val="002032FB"/>
    <w:rsid w:val="00204808"/>
    <w:rsid w:val="00207C72"/>
    <w:rsid w:val="00212B30"/>
    <w:rsid w:val="00220682"/>
    <w:rsid w:val="00230255"/>
    <w:rsid w:val="00232204"/>
    <w:rsid w:val="0024549C"/>
    <w:rsid w:val="00246A82"/>
    <w:rsid w:val="002475D9"/>
    <w:rsid w:val="00250655"/>
    <w:rsid w:val="00255B24"/>
    <w:rsid w:val="00256516"/>
    <w:rsid w:val="00256569"/>
    <w:rsid w:val="00256E0C"/>
    <w:rsid w:val="00260068"/>
    <w:rsid w:val="002619A7"/>
    <w:rsid w:val="0026398F"/>
    <w:rsid w:val="00267FD7"/>
    <w:rsid w:val="002722F8"/>
    <w:rsid w:val="00276BF4"/>
    <w:rsid w:val="00276C39"/>
    <w:rsid w:val="00286854"/>
    <w:rsid w:val="002905EE"/>
    <w:rsid w:val="002926B7"/>
    <w:rsid w:val="00292DC5"/>
    <w:rsid w:val="00293240"/>
    <w:rsid w:val="00297EFF"/>
    <w:rsid w:val="002A215C"/>
    <w:rsid w:val="002A3911"/>
    <w:rsid w:val="002A412B"/>
    <w:rsid w:val="002A55D2"/>
    <w:rsid w:val="002A6BB6"/>
    <w:rsid w:val="002A7647"/>
    <w:rsid w:val="002B64F1"/>
    <w:rsid w:val="002C585A"/>
    <w:rsid w:val="002D30CE"/>
    <w:rsid w:val="002E6EBE"/>
    <w:rsid w:val="00307750"/>
    <w:rsid w:val="00310D78"/>
    <w:rsid w:val="00311D0B"/>
    <w:rsid w:val="00317347"/>
    <w:rsid w:val="00337D9F"/>
    <w:rsid w:val="00341D33"/>
    <w:rsid w:val="00344084"/>
    <w:rsid w:val="00347F76"/>
    <w:rsid w:val="00354CBF"/>
    <w:rsid w:val="00355BA8"/>
    <w:rsid w:val="0036281B"/>
    <w:rsid w:val="003660CC"/>
    <w:rsid w:val="00375D92"/>
    <w:rsid w:val="00375E9C"/>
    <w:rsid w:val="00386A6A"/>
    <w:rsid w:val="00386E38"/>
    <w:rsid w:val="003873F2"/>
    <w:rsid w:val="003906E5"/>
    <w:rsid w:val="003908B4"/>
    <w:rsid w:val="00391E60"/>
    <w:rsid w:val="0039461A"/>
    <w:rsid w:val="003967DA"/>
    <w:rsid w:val="003A5D95"/>
    <w:rsid w:val="003A7E0F"/>
    <w:rsid w:val="003A7FF6"/>
    <w:rsid w:val="003B244D"/>
    <w:rsid w:val="003B3F24"/>
    <w:rsid w:val="003B5CC8"/>
    <w:rsid w:val="003B79FB"/>
    <w:rsid w:val="003C0196"/>
    <w:rsid w:val="003C334E"/>
    <w:rsid w:val="003C5562"/>
    <w:rsid w:val="003D209E"/>
    <w:rsid w:val="003D3B92"/>
    <w:rsid w:val="003E325A"/>
    <w:rsid w:val="003F1342"/>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6F5"/>
    <w:rsid w:val="00416FE7"/>
    <w:rsid w:val="00424AF8"/>
    <w:rsid w:val="00425E22"/>
    <w:rsid w:val="00435CBA"/>
    <w:rsid w:val="00436642"/>
    <w:rsid w:val="004418CE"/>
    <w:rsid w:val="00443C93"/>
    <w:rsid w:val="00444180"/>
    <w:rsid w:val="00444FB6"/>
    <w:rsid w:val="00446224"/>
    <w:rsid w:val="00446659"/>
    <w:rsid w:val="00447DCA"/>
    <w:rsid w:val="004573B9"/>
    <w:rsid w:val="00464231"/>
    <w:rsid w:val="00466270"/>
    <w:rsid w:val="004664E3"/>
    <w:rsid w:val="004679B0"/>
    <w:rsid w:val="00470BBA"/>
    <w:rsid w:val="004717EB"/>
    <w:rsid w:val="0047243B"/>
    <w:rsid w:val="00473770"/>
    <w:rsid w:val="00480979"/>
    <w:rsid w:val="00480D12"/>
    <w:rsid w:val="00480FB9"/>
    <w:rsid w:val="00484B09"/>
    <w:rsid w:val="00487ACF"/>
    <w:rsid w:val="004935C6"/>
    <w:rsid w:val="00495129"/>
    <w:rsid w:val="004A1494"/>
    <w:rsid w:val="004A25D1"/>
    <w:rsid w:val="004B0BBF"/>
    <w:rsid w:val="004B4BA2"/>
    <w:rsid w:val="004B6B2F"/>
    <w:rsid w:val="004B7243"/>
    <w:rsid w:val="004C018D"/>
    <w:rsid w:val="004C03D0"/>
    <w:rsid w:val="004C13A0"/>
    <w:rsid w:val="004C1843"/>
    <w:rsid w:val="004C2C48"/>
    <w:rsid w:val="004D25F9"/>
    <w:rsid w:val="004D4E8D"/>
    <w:rsid w:val="004D5742"/>
    <w:rsid w:val="004D6260"/>
    <w:rsid w:val="004E208C"/>
    <w:rsid w:val="004E69A4"/>
    <w:rsid w:val="004F30F8"/>
    <w:rsid w:val="004F567F"/>
    <w:rsid w:val="00500743"/>
    <w:rsid w:val="00501063"/>
    <w:rsid w:val="005022F6"/>
    <w:rsid w:val="00506658"/>
    <w:rsid w:val="0050743F"/>
    <w:rsid w:val="00516D2E"/>
    <w:rsid w:val="00520031"/>
    <w:rsid w:val="0052019C"/>
    <w:rsid w:val="00520810"/>
    <w:rsid w:val="005209DE"/>
    <w:rsid w:val="00521C19"/>
    <w:rsid w:val="00522D67"/>
    <w:rsid w:val="0052501A"/>
    <w:rsid w:val="00527717"/>
    <w:rsid w:val="00527BC6"/>
    <w:rsid w:val="00537AFC"/>
    <w:rsid w:val="005424D3"/>
    <w:rsid w:val="00552990"/>
    <w:rsid w:val="00562450"/>
    <w:rsid w:val="00562CFA"/>
    <w:rsid w:val="005641C5"/>
    <w:rsid w:val="00570C05"/>
    <w:rsid w:val="00573045"/>
    <w:rsid w:val="005734E9"/>
    <w:rsid w:val="005814D2"/>
    <w:rsid w:val="0058381B"/>
    <w:rsid w:val="00586C7D"/>
    <w:rsid w:val="0059172E"/>
    <w:rsid w:val="0059237F"/>
    <w:rsid w:val="00593804"/>
    <w:rsid w:val="00595375"/>
    <w:rsid w:val="005A19C4"/>
    <w:rsid w:val="005A3D12"/>
    <w:rsid w:val="005A46C6"/>
    <w:rsid w:val="005A6FAA"/>
    <w:rsid w:val="005B2B05"/>
    <w:rsid w:val="005C2D97"/>
    <w:rsid w:val="005C649E"/>
    <w:rsid w:val="005C7196"/>
    <w:rsid w:val="005D3D6A"/>
    <w:rsid w:val="005D6D06"/>
    <w:rsid w:val="005E71FA"/>
    <w:rsid w:val="005F1D30"/>
    <w:rsid w:val="005F3779"/>
    <w:rsid w:val="005F393E"/>
    <w:rsid w:val="00604155"/>
    <w:rsid w:val="0060646D"/>
    <w:rsid w:val="0060655A"/>
    <w:rsid w:val="0061043B"/>
    <w:rsid w:val="0061400C"/>
    <w:rsid w:val="00615DA0"/>
    <w:rsid w:val="0061674C"/>
    <w:rsid w:val="006173FD"/>
    <w:rsid w:val="00626BB1"/>
    <w:rsid w:val="00626E3F"/>
    <w:rsid w:val="00634705"/>
    <w:rsid w:val="00635FF2"/>
    <w:rsid w:val="00641E32"/>
    <w:rsid w:val="00643401"/>
    <w:rsid w:val="00643790"/>
    <w:rsid w:val="006503AD"/>
    <w:rsid w:val="00651A17"/>
    <w:rsid w:val="006601DC"/>
    <w:rsid w:val="00660D45"/>
    <w:rsid w:val="00662B18"/>
    <w:rsid w:val="00664F8F"/>
    <w:rsid w:val="006775D7"/>
    <w:rsid w:val="00677B99"/>
    <w:rsid w:val="0068001B"/>
    <w:rsid w:val="00681643"/>
    <w:rsid w:val="00681898"/>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4543"/>
    <w:rsid w:val="006F6EDD"/>
    <w:rsid w:val="00700304"/>
    <w:rsid w:val="00703783"/>
    <w:rsid w:val="00705CCA"/>
    <w:rsid w:val="00712C45"/>
    <w:rsid w:val="00714A1A"/>
    <w:rsid w:val="00726099"/>
    <w:rsid w:val="00732344"/>
    <w:rsid w:val="00732D72"/>
    <w:rsid w:val="00733388"/>
    <w:rsid w:val="00744350"/>
    <w:rsid w:val="00752C02"/>
    <w:rsid w:val="00753990"/>
    <w:rsid w:val="007609C4"/>
    <w:rsid w:val="00760B6C"/>
    <w:rsid w:val="00760CEE"/>
    <w:rsid w:val="0076688C"/>
    <w:rsid w:val="007777C8"/>
    <w:rsid w:val="00777967"/>
    <w:rsid w:val="00780DBA"/>
    <w:rsid w:val="007831F1"/>
    <w:rsid w:val="0079027A"/>
    <w:rsid w:val="00795978"/>
    <w:rsid w:val="007A0600"/>
    <w:rsid w:val="007A44C5"/>
    <w:rsid w:val="007A44CF"/>
    <w:rsid w:val="007A7574"/>
    <w:rsid w:val="007A77DC"/>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4F0"/>
    <w:rsid w:val="008015D3"/>
    <w:rsid w:val="00803588"/>
    <w:rsid w:val="00804CC3"/>
    <w:rsid w:val="00811830"/>
    <w:rsid w:val="0081442F"/>
    <w:rsid w:val="00814A0E"/>
    <w:rsid w:val="00824BC6"/>
    <w:rsid w:val="008251CD"/>
    <w:rsid w:val="008363DC"/>
    <w:rsid w:val="008401FA"/>
    <w:rsid w:val="0084049D"/>
    <w:rsid w:val="008462CB"/>
    <w:rsid w:val="00862A88"/>
    <w:rsid w:val="0087212C"/>
    <w:rsid w:val="0088265E"/>
    <w:rsid w:val="00884704"/>
    <w:rsid w:val="0089145F"/>
    <w:rsid w:val="00893233"/>
    <w:rsid w:val="00896AB4"/>
    <w:rsid w:val="008A330E"/>
    <w:rsid w:val="008A4324"/>
    <w:rsid w:val="008A4D3F"/>
    <w:rsid w:val="008A70AE"/>
    <w:rsid w:val="008B08F9"/>
    <w:rsid w:val="008B19E4"/>
    <w:rsid w:val="008B417E"/>
    <w:rsid w:val="008B664E"/>
    <w:rsid w:val="008C2F3B"/>
    <w:rsid w:val="008C4B78"/>
    <w:rsid w:val="008D178F"/>
    <w:rsid w:val="008D3EDF"/>
    <w:rsid w:val="008D4677"/>
    <w:rsid w:val="008E1C7E"/>
    <w:rsid w:val="008E1F50"/>
    <w:rsid w:val="008E7368"/>
    <w:rsid w:val="008E7EEB"/>
    <w:rsid w:val="008F4126"/>
    <w:rsid w:val="008F494E"/>
    <w:rsid w:val="008F5C69"/>
    <w:rsid w:val="008F7B27"/>
    <w:rsid w:val="0090085E"/>
    <w:rsid w:val="00901984"/>
    <w:rsid w:val="0090250F"/>
    <w:rsid w:val="00914389"/>
    <w:rsid w:val="009158A2"/>
    <w:rsid w:val="00917C52"/>
    <w:rsid w:val="00922710"/>
    <w:rsid w:val="00924716"/>
    <w:rsid w:val="009326EC"/>
    <w:rsid w:val="00932BB7"/>
    <w:rsid w:val="00940D6C"/>
    <w:rsid w:val="00941374"/>
    <w:rsid w:val="00947E61"/>
    <w:rsid w:val="009500CC"/>
    <w:rsid w:val="009521A1"/>
    <w:rsid w:val="009548D5"/>
    <w:rsid w:val="00956E30"/>
    <w:rsid w:val="00962460"/>
    <w:rsid w:val="00963B39"/>
    <w:rsid w:val="00964CF8"/>
    <w:rsid w:val="0097023B"/>
    <w:rsid w:val="00970355"/>
    <w:rsid w:val="00970903"/>
    <w:rsid w:val="009718D1"/>
    <w:rsid w:val="00971B39"/>
    <w:rsid w:val="00973AA1"/>
    <w:rsid w:val="00974D4F"/>
    <w:rsid w:val="00982750"/>
    <w:rsid w:val="0098419A"/>
    <w:rsid w:val="00984275"/>
    <w:rsid w:val="009860F0"/>
    <w:rsid w:val="00990509"/>
    <w:rsid w:val="00992A3D"/>
    <w:rsid w:val="009935D4"/>
    <w:rsid w:val="00994585"/>
    <w:rsid w:val="009A252F"/>
    <w:rsid w:val="009A4C46"/>
    <w:rsid w:val="009B2DC0"/>
    <w:rsid w:val="009B3901"/>
    <w:rsid w:val="009B7943"/>
    <w:rsid w:val="009D12EC"/>
    <w:rsid w:val="009D3A36"/>
    <w:rsid w:val="009D642F"/>
    <w:rsid w:val="009D7751"/>
    <w:rsid w:val="009E1A29"/>
    <w:rsid w:val="009E3A69"/>
    <w:rsid w:val="009F6E61"/>
    <w:rsid w:val="009F74DD"/>
    <w:rsid w:val="00A0186C"/>
    <w:rsid w:val="00A07072"/>
    <w:rsid w:val="00A20021"/>
    <w:rsid w:val="00A304CC"/>
    <w:rsid w:val="00A31309"/>
    <w:rsid w:val="00A3203F"/>
    <w:rsid w:val="00A33BF0"/>
    <w:rsid w:val="00A40C92"/>
    <w:rsid w:val="00A41458"/>
    <w:rsid w:val="00A41E79"/>
    <w:rsid w:val="00A42EDE"/>
    <w:rsid w:val="00A54975"/>
    <w:rsid w:val="00A555AF"/>
    <w:rsid w:val="00A558E1"/>
    <w:rsid w:val="00A572B5"/>
    <w:rsid w:val="00A61F50"/>
    <w:rsid w:val="00A635A9"/>
    <w:rsid w:val="00A64B0F"/>
    <w:rsid w:val="00A64F3E"/>
    <w:rsid w:val="00A70C8E"/>
    <w:rsid w:val="00A76DB8"/>
    <w:rsid w:val="00A86D7B"/>
    <w:rsid w:val="00A9040E"/>
    <w:rsid w:val="00A91DAF"/>
    <w:rsid w:val="00A971CD"/>
    <w:rsid w:val="00AA13EB"/>
    <w:rsid w:val="00AA4F16"/>
    <w:rsid w:val="00AA766E"/>
    <w:rsid w:val="00AA7CB0"/>
    <w:rsid w:val="00AB011E"/>
    <w:rsid w:val="00AB0237"/>
    <w:rsid w:val="00AC1402"/>
    <w:rsid w:val="00AC33DF"/>
    <w:rsid w:val="00AC63E3"/>
    <w:rsid w:val="00AD44EC"/>
    <w:rsid w:val="00AD7DD7"/>
    <w:rsid w:val="00AE0F49"/>
    <w:rsid w:val="00AE5C1D"/>
    <w:rsid w:val="00AF4DA7"/>
    <w:rsid w:val="00AF69BD"/>
    <w:rsid w:val="00B02355"/>
    <w:rsid w:val="00B0329E"/>
    <w:rsid w:val="00B129D9"/>
    <w:rsid w:val="00B20B9D"/>
    <w:rsid w:val="00B21468"/>
    <w:rsid w:val="00B21E79"/>
    <w:rsid w:val="00B238E8"/>
    <w:rsid w:val="00B258ED"/>
    <w:rsid w:val="00B2592C"/>
    <w:rsid w:val="00B34389"/>
    <w:rsid w:val="00B37346"/>
    <w:rsid w:val="00B4540E"/>
    <w:rsid w:val="00B50DFA"/>
    <w:rsid w:val="00B5509C"/>
    <w:rsid w:val="00B552BA"/>
    <w:rsid w:val="00B57464"/>
    <w:rsid w:val="00B906D5"/>
    <w:rsid w:val="00B90B86"/>
    <w:rsid w:val="00B92FE0"/>
    <w:rsid w:val="00B976F8"/>
    <w:rsid w:val="00BA03D3"/>
    <w:rsid w:val="00BA4DE9"/>
    <w:rsid w:val="00BA53B3"/>
    <w:rsid w:val="00BA68C2"/>
    <w:rsid w:val="00BA7762"/>
    <w:rsid w:val="00BB2218"/>
    <w:rsid w:val="00BB4093"/>
    <w:rsid w:val="00BB782A"/>
    <w:rsid w:val="00BB78BB"/>
    <w:rsid w:val="00BB7EEB"/>
    <w:rsid w:val="00BC1501"/>
    <w:rsid w:val="00BC3DBB"/>
    <w:rsid w:val="00BC6B97"/>
    <w:rsid w:val="00BD072A"/>
    <w:rsid w:val="00BD3819"/>
    <w:rsid w:val="00BD4B95"/>
    <w:rsid w:val="00BE31AE"/>
    <w:rsid w:val="00BE3FC7"/>
    <w:rsid w:val="00BE43C8"/>
    <w:rsid w:val="00BF0EF1"/>
    <w:rsid w:val="00BF118F"/>
    <w:rsid w:val="00BF1416"/>
    <w:rsid w:val="00BF5604"/>
    <w:rsid w:val="00BF71DF"/>
    <w:rsid w:val="00BF76BF"/>
    <w:rsid w:val="00C01F1D"/>
    <w:rsid w:val="00C04976"/>
    <w:rsid w:val="00C0693C"/>
    <w:rsid w:val="00C10B7E"/>
    <w:rsid w:val="00C12C98"/>
    <w:rsid w:val="00C151D7"/>
    <w:rsid w:val="00C167EC"/>
    <w:rsid w:val="00C2274D"/>
    <w:rsid w:val="00C264EF"/>
    <w:rsid w:val="00C26C8B"/>
    <w:rsid w:val="00C31CD5"/>
    <w:rsid w:val="00C41784"/>
    <w:rsid w:val="00C445E0"/>
    <w:rsid w:val="00C45F62"/>
    <w:rsid w:val="00C51651"/>
    <w:rsid w:val="00C5255A"/>
    <w:rsid w:val="00C53483"/>
    <w:rsid w:val="00C569CF"/>
    <w:rsid w:val="00C645C1"/>
    <w:rsid w:val="00C732C8"/>
    <w:rsid w:val="00C73368"/>
    <w:rsid w:val="00C73DD9"/>
    <w:rsid w:val="00C762FA"/>
    <w:rsid w:val="00C8172A"/>
    <w:rsid w:val="00C82245"/>
    <w:rsid w:val="00C8270F"/>
    <w:rsid w:val="00C90015"/>
    <w:rsid w:val="00C90122"/>
    <w:rsid w:val="00C9363F"/>
    <w:rsid w:val="00C9515D"/>
    <w:rsid w:val="00C974FE"/>
    <w:rsid w:val="00CA0FA0"/>
    <w:rsid w:val="00CA40AD"/>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4548"/>
    <w:rsid w:val="00D24B01"/>
    <w:rsid w:val="00D25E58"/>
    <w:rsid w:val="00D36081"/>
    <w:rsid w:val="00D3699A"/>
    <w:rsid w:val="00D377A3"/>
    <w:rsid w:val="00D5181A"/>
    <w:rsid w:val="00D60A45"/>
    <w:rsid w:val="00D71640"/>
    <w:rsid w:val="00D81CFA"/>
    <w:rsid w:val="00D86EF7"/>
    <w:rsid w:val="00D87050"/>
    <w:rsid w:val="00D920F2"/>
    <w:rsid w:val="00D952A7"/>
    <w:rsid w:val="00DA171B"/>
    <w:rsid w:val="00DA20A6"/>
    <w:rsid w:val="00DA419F"/>
    <w:rsid w:val="00DA65D1"/>
    <w:rsid w:val="00DA66FC"/>
    <w:rsid w:val="00DC545B"/>
    <w:rsid w:val="00DC7436"/>
    <w:rsid w:val="00DD2302"/>
    <w:rsid w:val="00DD3773"/>
    <w:rsid w:val="00DD4390"/>
    <w:rsid w:val="00DE0444"/>
    <w:rsid w:val="00DF0F52"/>
    <w:rsid w:val="00DF14D6"/>
    <w:rsid w:val="00DF2871"/>
    <w:rsid w:val="00DF6C9E"/>
    <w:rsid w:val="00DF6D6D"/>
    <w:rsid w:val="00E001D4"/>
    <w:rsid w:val="00E02D2E"/>
    <w:rsid w:val="00E045A3"/>
    <w:rsid w:val="00E1073C"/>
    <w:rsid w:val="00E15050"/>
    <w:rsid w:val="00E157B7"/>
    <w:rsid w:val="00E203BC"/>
    <w:rsid w:val="00E22AE4"/>
    <w:rsid w:val="00E26369"/>
    <w:rsid w:val="00E334E6"/>
    <w:rsid w:val="00E33D72"/>
    <w:rsid w:val="00E345E6"/>
    <w:rsid w:val="00E533CD"/>
    <w:rsid w:val="00E5414A"/>
    <w:rsid w:val="00E620C2"/>
    <w:rsid w:val="00E623F2"/>
    <w:rsid w:val="00E639CE"/>
    <w:rsid w:val="00E63AAE"/>
    <w:rsid w:val="00E63BB0"/>
    <w:rsid w:val="00E64AFA"/>
    <w:rsid w:val="00E67601"/>
    <w:rsid w:val="00E72AC4"/>
    <w:rsid w:val="00E770FC"/>
    <w:rsid w:val="00E913E9"/>
    <w:rsid w:val="00E930BC"/>
    <w:rsid w:val="00E956CE"/>
    <w:rsid w:val="00E977E4"/>
    <w:rsid w:val="00EA18D2"/>
    <w:rsid w:val="00EA7E64"/>
    <w:rsid w:val="00EB796E"/>
    <w:rsid w:val="00EC074D"/>
    <w:rsid w:val="00EC09C1"/>
    <w:rsid w:val="00EC21B7"/>
    <w:rsid w:val="00EC4423"/>
    <w:rsid w:val="00EC57DC"/>
    <w:rsid w:val="00EC75C5"/>
    <w:rsid w:val="00ED43C2"/>
    <w:rsid w:val="00ED4638"/>
    <w:rsid w:val="00ED4C76"/>
    <w:rsid w:val="00ED4FD8"/>
    <w:rsid w:val="00ED5F69"/>
    <w:rsid w:val="00EE1F91"/>
    <w:rsid w:val="00EE41A9"/>
    <w:rsid w:val="00EE635C"/>
    <w:rsid w:val="00EE7080"/>
    <w:rsid w:val="00EF11D1"/>
    <w:rsid w:val="00EF74EE"/>
    <w:rsid w:val="00F03443"/>
    <w:rsid w:val="00F05B26"/>
    <w:rsid w:val="00F12828"/>
    <w:rsid w:val="00F12F22"/>
    <w:rsid w:val="00F1441C"/>
    <w:rsid w:val="00F14663"/>
    <w:rsid w:val="00F14F8D"/>
    <w:rsid w:val="00F1520E"/>
    <w:rsid w:val="00F235D9"/>
    <w:rsid w:val="00F2705B"/>
    <w:rsid w:val="00F30B40"/>
    <w:rsid w:val="00F34367"/>
    <w:rsid w:val="00F4093C"/>
    <w:rsid w:val="00F42D61"/>
    <w:rsid w:val="00F45936"/>
    <w:rsid w:val="00F47CA3"/>
    <w:rsid w:val="00F50717"/>
    <w:rsid w:val="00F5119D"/>
    <w:rsid w:val="00F51519"/>
    <w:rsid w:val="00F55B42"/>
    <w:rsid w:val="00F64973"/>
    <w:rsid w:val="00F66254"/>
    <w:rsid w:val="00F6681E"/>
    <w:rsid w:val="00F67D50"/>
    <w:rsid w:val="00F76DE1"/>
    <w:rsid w:val="00F8249B"/>
    <w:rsid w:val="00F949EC"/>
    <w:rsid w:val="00F951BF"/>
    <w:rsid w:val="00F96AE2"/>
    <w:rsid w:val="00FA28D7"/>
    <w:rsid w:val="00FA6EA0"/>
    <w:rsid w:val="00FB47C0"/>
    <w:rsid w:val="00FB48D7"/>
    <w:rsid w:val="00FD2BA5"/>
    <w:rsid w:val="00FD666B"/>
    <w:rsid w:val="00FE0E6B"/>
    <w:rsid w:val="00FE2F33"/>
    <w:rsid w:val="00FE6370"/>
    <w:rsid w:val="00FE6A0A"/>
    <w:rsid w:val="00FF0A94"/>
    <w:rsid w:val="00FF13B4"/>
    <w:rsid w:val="00FF2BE0"/>
    <w:rsid w:val="00FF2D3F"/>
    <w:rsid w:val="00FF2EFE"/>
    <w:rsid w:val="00FF4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889E439"/>
  <w15:docId w15:val="{83C4D59F-88B0-40B3-A2DC-40D641CB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2FA"/>
    <w:pPr>
      <w:spacing w:after="120" w:line="252" w:lineRule="auto"/>
    </w:pPr>
    <w:rPr>
      <w:sz w:val="21"/>
      <w:szCs w:val="21"/>
    </w:rPr>
  </w:style>
  <w:style w:type="paragraph" w:styleId="Heading1">
    <w:name w:val="heading 1"/>
    <w:basedOn w:val="Normal"/>
    <w:next w:val="Normal"/>
    <w:link w:val="Heading1Char"/>
    <w:uiPriority w:val="9"/>
    <w:qFormat/>
    <w:rsid w:val="004B0BBF"/>
    <w:pPr>
      <w:keepNext/>
      <w:keepLines/>
      <w:spacing w:before="360" w:after="80"/>
      <w:outlineLvl w:val="0"/>
    </w:pPr>
    <w:rPr>
      <w:rFonts w:eastAsiaTheme="majorEastAsia" w:cstheme="majorBidi"/>
      <w:bCs/>
      <w:sz w:val="32"/>
      <w:szCs w:val="36"/>
    </w:rPr>
  </w:style>
  <w:style w:type="paragraph" w:styleId="Heading2">
    <w:name w:val="heading 2"/>
    <w:basedOn w:val="Normal"/>
    <w:next w:val="Normal"/>
    <w:link w:val="Heading2Char"/>
    <w:uiPriority w:val="9"/>
    <w:qFormat/>
    <w:rsid w:val="00CD299E"/>
    <w:pPr>
      <w:keepNext/>
      <w:keepLines/>
      <w:spacing w:before="360" w:after="8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C762FA"/>
    <w:pPr>
      <w:tabs>
        <w:tab w:val="right" w:pos="9072"/>
      </w:tabs>
      <w:spacing w:after="0" w:line="228" w:lineRule="auto"/>
      <w:contextualSpacing/>
      <w:jc w:val="right"/>
    </w:pPr>
    <w:rPr>
      <w:rFonts w:eastAsiaTheme="majorEastAsia" w:cstheme="majorBidi"/>
      <w:b/>
      <w:color w:val="333132" w:themeColor="text1"/>
      <w:spacing w:val="2"/>
      <w:kern w:val="28"/>
      <w:sz w:val="52"/>
      <w:szCs w:val="48"/>
    </w:rPr>
  </w:style>
  <w:style w:type="character" w:customStyle="1" w:styleId="TitleChar">
    <w:name w:val="Title Char"/>
    <w:basedOn w:val="DefaultParagraphFont"/>
    <w:link w:val="Title"/>
    <w:uiPriority w:val="10"/>
    <w:rsid w:val="00C762FA"/>
    <w:rPr>
      <w:rFonts w:eastAsiaTheme="majorEastAsia" w:cstheme="majorBidi"/>
      <w:b/>
      <w:color w:val="333132" w:themeColor="text1"/>
      <w:spacing w:val="2"/>
      <w:kern w:val="28"/>
      <w:sz w:val="52"/>
      <w:szCs w:val="48"/>
    </w:rPr>
  </w:style>
  <w:style w:type="character" w:customStyle="1" w:styleId="Heading1Char">
    <w:name w:val="Heading 1 Char"/>
    <w:basedOn w:val="DefaultParagraphFont"/>
    <w:link w:val="Heading1"/>
    <w:uiPriority w:val="9"/>
    <w:rsid w:val="004B0BBF"/>
    <w:rPr>
      <w:rFonts w:eastAsiaTheme="majorEastAsia" w:cstheme="majorBidi"/>
      <w:bCs/>
      <w:sz w:val="32"/>
      <w:szCs w:val="36"/>
    </w:rPr>
  </w:style>
  <w:style w:type="character" w:customStyle="1" w:styleId="Heading2Char">
    <w:name w:val="Heading 2 Char"/>
    <w:basedOn w:val="DefaultParagraphFont"/>
    <w:link w:val="Heading2"/>
    <w:uiPriority w:val="9"/>
    <w:rsid w:val="00CD299E"/>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link w:val="ListParagraphChar"/>
    <w:uiPriority w:val="34"/>
    <w:qFormat/>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C762FA"/>
    <w:pPr>
      <w:spacing w:after="240" w:line="264" w:lineRule="auto"/>
      <w:ind w:right="2268"/>
    </w:pPr>
    <w:rPr>
      <w:sz w:val="26"/>
      <w:szCs w:val="24"/>
    </w:rPr>
  </w:style>
  <w:style w:type="paragraph" w:customStyle="1" w:styleId="Numberedlist">
    <w:name w:val="Numbered list"/>
    <w:basedOn w:val="ListParagraph"/>
    <w:link w:val="NumberedlistChar"/>
    <w:qFormat/>
    <w:rsid w:val="001C75D2"/>
    <w:pPr>
      <w:numPr>
        <w:numId w:val="4"/>
      </w:numPr>
      <w:spacing w:after="60"/>
      <w:ind w:left="357" w:hanging="357"/>
      <w:contextualSpacing w:val="0"/>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table" w:styleId="TableGridLight">
    <w:name w:val="Grid Table Light"/>
    <w:basedOn w:val="TableNormal"/>
    <w:uiPriority w:val="40"/>
    <w:rsid w:val="00B2592C"/>
    <w:pPr>
      <w:spacing w:after="0" w:line="240" w:lineRule="auto"/>
    </w:pPr>
    <w:rPr>
      <w:sz w:val="21"/>
    </w:rPr>
    <w:tblPr>
      <w:tblBorders>
        <w:top w:val="single" w:sz="4" w:space="0" w:color="98A096" w:themeColor="background1" w:themeShade="BF"/>
        <w:left w:val="single" w:sz="4" w:space="0" w:color="98A096" w:themeColor="background1" w:themeShade="BF"/>
        <w:bottom w:val="single" w:sz="4" w:space="0" w:color="98A096" w:themeColor="background1" w:themeShade="BF"/>
        <w:right w:val="single" w:sz="4" w:space="0" w:color="98A096" w:themeColor="background1" w:themeShade="BF"/>
        <w:insideH w:val="single" w:sz="4" w:space="0" w:color="98A096" w:themeColor="background1" w:themeShade="BF"/>
        <w:insideV w:val="single" w:sz="4" w:space="0" w:color="98A096" w:themeColor="background1" w:themeShade="BF"/>
      </w:tblBorders>
      <w:tblCellMar>
        <w:top w:w="85" w:type="dxa"/>
        <w:bottom w:w="85" w:type="dxa"/>
      </w:tblCellMar>
    </w:tblPr>
  </w:style>
  <w:style w:type="table" w:customStyle="1" w:styleId="TableGrid1">
    <w:name w:val="Table Grid1"/>
    <w:basedOn w:val="TableNormal"/>
    <w:next w:val="TableGrid"/>
    <w:uiPriority w:val="59"/>
    <w:rsid w:val="00BF0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line">
    <w:name w:val="blank line"/>
    <w:basedOn w:val="Numberedlist"/>
    <w:link w:val="blanklineChar"/>
    <w:qFormat/>
    <w:rsid w:val="00700304"/>
    <w:pPr>
      <w:numPr>
        <w:numId w:val="0"/>
      </w:numPr>
      <w:tabs>
        <w:tab w:val="right" w:pos="9072"/>
      </w:tabs>
      <w:spacing w:before="120" w:after="120" w:line="360" w:lineRule="auto"/>
    </w:pPr>
    <w:rPr>
      <w:u w:val="single" w:color="B8BEB7" w:themeColor="background1" w:themeShade="E6"/>
    </w:rPr>
  </w:style>
  <w:style w:type="character" w:customStyle="1" w:styleId="ListParagraphChar">
    <w:name w:val="List Paragraph Char"/>
    <w:basedOn w:val="DefaultParagraphFont"/>
    <w:link w:val="ListParagraph"/>
    <w:uiPriority w:val="34"/>
    <w:rsid w:val="00347F76"/>
    <w:rPr>
      <w:sz w:val="21"/>
      <w:szCs w:val="21"/>
    </w:rPr>
  </w:style>
  <w:style w:type="character" w:customStyle="1" w:styleId="NumberedlistChar">
    <w:name w:val="Numbered list Char"/>
    <w:basedOn w:val="ListParagraphChar"/>
    <w:link w:val="Numberedlist"/>
    <w:rsid w:val="00347F76"/>
    <w:rPr>
      <w:sz w:val="21"/>
      <w:szCs w:val="21"/>
    </w:rPr>
  </w:style>
  <w:style w:type="character" w:customStyle="1" w:styleId="blanklineChar">
    <w:name w:val="blank line Char"/>
    <w:basedOn w:val="NumberedlistChar"/>
    <w:link w:val="blankline"/>
    <w:rsid w:val="00700304"/>
    <w:rPr>
      <w:sz w:val="21"/>
      <w:szCs w:val="21"/>
      <w:u w:val="single" w:color="B8BEB7" w:themeColor="background1" w:themeShade="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7232">
      <w:bodyDiv w:val="1"/>
      <w:marLeft w:val="0"/>
      <w:marRight w:val="0"/>
      <w:marTop w:val="0"/>
      <w:marBottom w:val="0"/>
      <w:divBdr>
        <w:top w:val="none" w:sz="0" w:space="0" w:color="auto"/>
        <w:left w:val="none" w:sz="0" w:space="0" w:color="auto"/>
        <w:bottom w:val="none" w:sz="0" w:space="0" w:color="auto"/>
        <w:right w:val="none" w:sz="0" w:space="0" w:color="auto"/>
      </w:divBdr>
    </w:div>
    <w:div w:id="370572156">
      <w:bodyDiv w:val="1"/>
      <w:marLeft w:val="0"/>
      <w:marRight w:val="0"/>
      <w:marTop w:val="0"/>
      <w:marBottom w:val="0"/>
      <w:divBdr>
        <w:top w:val="none" w:sz="0" w:space="0" w:color="auto"/>
        <w:left w:val="none" w:sz="0" w:space="0" w:color="auto"/>
        <w:bottom w:val="none" w:sz="0" w:space="0" w:color="auto"/>
        <w:right w:val="none" w:sz="0" w:space="0" w:color="auto"/>
      </w:divBdr>
    </w:div>
    <w:div w:id="11059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eo.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756f06f1d68e1797e4cb9f23f05ac81b">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96227fbdaae603e36607fc3d916f9003"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8CDD7-F3F1-487C-AE70-DECF0ADBCAE1}">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customXml/itemProps2.xml><?xml version="1.0" encoding="utf-8"?>
<ds:datastoreItem xmlns:ds="http://schemas.openxmlformats.org/officeDocument/2006/customXml" ds:itemID="{BFD35854-B88D-4DCC-AEA6-9407FD321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08C7E-4772-47BB-8833-87E46EAF133C}">
  <ds:schemaRefs>
    <ds:schemaRef ds:uri="http://schemas.microsoft.com/sharepoint/v3/contenttype/forms"/>
  </ds:schemaRefs>
</ds:datastoreItem>
</file>

<file path=customXml/itemProps4.xml><?xml version="1.0" encoding="utf-8"?>
<ds:datastoreItem xmlns:ds="http://schemas.openxmlformats.org/officeDocument/2006/customXml" ds:itemID="{31BDB23D-112E-4C91-B167-294405D3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100</Words>
  <Characters>437</Characters>
  <Application>Microsoft Office Word</Application>
  <DocSecurity>0</DocSecurity>
  <Lines>49</Lines>
  <Paragraphs>10</Paragraphs>
  <ScaleCrop>false</ScaleCrop>
  <HeadingPairs>
    <vt:vector size="2" baseType="variant">
      <vt:variant>
        <vt:lpstr>Title</vt:lpstr>
      </vt:variant>
      <vt:variant>
        <vt:i4>1</vt:i4>
      </vt:variant>
    </vt:vector>
  </HeadingPairs>
  <TitlesOfParts>
    <vt:vector size="1" baseType="lpstr">
      <vt:lpstr>Worksheet 1.1 School rules</vt:lpstr>
    </vt:vector>
  </TitlesOfParts>
  <Company>Parliament of Australia</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1.2 Rules</dc:title>
  <dc:subject>Year 3 Units of work</dc:subject>
  <dc:creator>Parliamentary Education Office</dc:creator>
  <cp:lastModifiedBy>Beckett, Alec (SEN)</cp:lastModifiedBy>
  <cp:revision>13</cp:revision>
  <dcterms:created xsi:type="dcterms:W3CDTF">2021-05-10T02:22:00Z</dcterms:created>
  <dcterms:modified xsi:type="dcterms:W3CDTF">2026-01-15T04:54:00Z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